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C3DFEB" w14:textId="77777777" w:rsidR="007B515C" w:rsidRPr="007B515C" w:rsidRDefault="007B515C">
      <w:pPr>
        <w:rPr>
          <w:sz w:val="16"/>
          <w:szCs w:val="16"/>
        </w:rPr>
      </w:pPr>
    </w:p>
    <w:p w14:paraId="726BC955" w14:textId="6B5F36AE" w:rsidR="007B515C" w:rsidRPr="009032A1" w:rsidRDefault="007B515C">
      <w:pPr>
        <w:rPr>
          <w:b/>
        </w:rPr>
      </w:pPr>
      <w:r w:rsidRPr="007B515C">
        <w:rPr>
          <w:b/>
        </w:rPr>
        <w:t>Press release from AECO - Association of Arctic Expedition Cruise Operators and the International Association of Antarctica Tour Operators</w:t>
      </w:r>
      <w:r>
        <w:rPr>
          <w:b/>
        </w:rPr>
        <w:t xml:space="preserve"> (IAATO) (f</w:t>
      </w:r>
      <w:r w:rsidRPr="007B515C">
        <w:rPr>
          <w:b/>
        </w:rPr>
        <w:t>or immediate release</w:t>
      </w:r>
      <w:r>
        <w:rPr>
          <w:b/>
        </w:rPr>
        <w:t>)</w:t>
      </w:r>
      <w:r w:rsidRPr="007B515C">
        <w:rPr>
          <w:b/>
        </w:rPr>
        <w:t>:</w:t>
      </w:r>
    </w:p>
    <w:p w14:paraId="16CDB3A3" w14:textId="2EA7F901" w:rsidR="007B515C" w:rsidRPr="007B515C" w:rsidRDefault="009C2A9F" w:rsidP="0074267B">
      <w:pPr>
        <w:spacing w:line="276" w:lineRule="auto"/>
        <w:jc w:val="both"/>
        <w:rPr>
          <w:b/>
          <w:sz w:val="36"/>
        </w:rPr>
      </w:pPr>
      <w:r>
        <w:rPr>
          <w:b/>
          <w:sz w:val="36"/>
        </w:rPr>
        <w:t>Polar tour operators participate in third annual Cleanup for Sarah</w:t>
      </w:r>
    </w:p>
    <w:p w14:paraId="179A0289" w14:textId="64C1E369" w:rsidR="009C2A9F" w:rsidRDefault="00F37566" w:rsidP="0074267B">
      <w:pPr>
        <w:spacing w:line="276" w:lineRule="auto"/>
        <w:jc w:val="both"/>
        <w:rPr>
          <w:b/>
        </w:rPr>
      </w:pPr>
      <w:r>
        <w:rPr>
          <w:b/>
        </w:rPr>
        <w:t>P</w:t>
      </w:r>
      <w:r w:rsidR="00CE5805">
        <w:rPr>
          <w:b/>
        </w:rPr>
        <w:t xml:space="preserve">eople </w:t>
      </w:r>
      <w:r w:rsidR="006B0072">
        <w:rPr>
          <w:b/>
        </w:rPr>
        <w:t>worldwide</w:t>
      </w:r>
      <w:r w:rsidR="00CE5805">
        <w:rPr>
          <w:b/>
        </w:rPr>
        <w:t xml:space="preserve"> will </w:t>
      </w:r>
      <w:r w:rsidR="00214892">
        <w:rPr>
          <w:b/>
        </w:rPr>
        <w:t xml:space="preserve">be </w:t>
      </w:r>
      <w:r w:rsidR="00CE5805">
        <w:rPr>
          <w:b/>
        </w:rPr>
        <w:t>pick</w:t>
      </w:r>
      <w:r w:rsidR="00214892">
        <w:rPr>
          <w:b/>
        </w:rPr>
        <w:t>ing</w:t>
      </w:r>
      <w:r w:rsidR="00CE5805">
        <w:rPr>
          <w:b/>
        </w:rPr>
        <w:t xml:space="preserve"> litter on beaches, </w:t>
      </w:r>
      <w:r w:rsidR="006B0072">
        <w:rPr>
          <w:b/>
        </w:rPr>
        <w:t xml:space="preserve">in </w:t>
      </w:r>
      <w:r w:rsidR="00CE5805">
        <w:rPr>
          <w:b/>
        </w:rPr>
        <w:t xml:space="preserve">cities and </w:t>
      </w:r>
      <w:r>
        <w:rPr>
          <w:b/>
        </w:rPr>
        <w:t>in their communities</w:t>
      </w:r>
      <w:r w:rsidR="00CE5805">
        <w:rPr>
          <w:b/>
        </w:rPr>
        <w:t xml:space="preserve"> </w:t>
      </w:r>
      <w:r w:rsidR="00214892">
        <w:rPr>
          <w:b/>
        </w:rPr>
        <w:t xml:space="preserve">for the third year in a row </w:t>
      </w:r>
      <w:r>
        <w:rPr>
          <w:b/>
        </w:rPr>
        <w:t xml:space="preserve">in memory of </w:t>
      </w:r>
      <w:r w:rsidRPr="009C2A9F">
        <w:rPr>
          <w:b/>
        </w:rPr>
        <w:t>Sarah Auffret</w:t>
      </w:r>
      <w:r>
        <w:rPr>
          <w:b/>
        </w:rPr>
        <w:t>, a beloved member of the polar travel community</w:t>
      </w:r>
    </w:p>
    <w:p w14:paraId="00D0CBF5" w14:textId="10838FEB" w:rsidR="00214892" w:rsidRDefault="006B0072" w:rsidP="00F37566">
      <w:pPr>
        <w:spacing w:line="276" w:lineRule="auto"/>
        <w:jc w:val="both"/>
        <w:rPr>
          <w:bCs/>
        </w:rPr>
      </w:pPr>
      <w:r>
        <w:rPr>
          <w:bCs/>
        </w:rPr>
        <w:t xml:space="preserve">On </w:t>
      </w:r>
      <w:r w:rsidRPr="006B0072">
        <w:rPr>
          <w:bCs/>
        </w:rPr>
        <w:t>June 12-20</w:t>
      </w:r>
      <w:r>
        <w:rPr>
          <w:bCs/>
        </w:rPr>
        <w:t xml:space="preserve">, </w:t>
      </w:r>
      <w:r w:rsidR="00214892">
        <w:rPr>
          <w:bCs/>
        </w:rPr>
        <w:t xml:space="preserve">the </w:t>
      </w:r>
      <w:r w:rsidR="00674A19">
        <w:rPr>
          <w:bCs/>
        </w:rPr>
        <w:t xml:space="preserve">global </w:t>
      </w:r>
      <w:r w:rsidR="00214892">
        <w:rPr>
          <w:bCs/>
        </w:rPr>
        <w:t xml:space="preserve">“Clean-up for Sarah” </w:t>
      </w:r>
      <w:r w:rsidR="00674A19">
        <w:rPr>
          <w:bCs/>
        </w:rPr>
        <w:t xml:space="preserve">will take place in honor of </w:t>
      </w:r>
      <w:r w:rsidR="00674A19" w:rsidRPr="00674A19">
        <w:rPr>
          <w:bCs/>
        </w:rPr>
        <w:t>Sarah Auffret</w:t>
      </w:r>
      <w:r w:rsidR="00674A19">
        <w:rPr>
          <w:bCs/>
        </w:rPr>
        <w:t xml:space="preserve">, </w:t>
      </w:r>
      <w:r w:rsidR="00214892">
        <w:rPr>
          <w:bCs/>
        </w:rPr>
        <w:t>a victim of</w:t>
      </w:r>
      <w:r w:rsidR="00674A19">
        <w:rPr>
          <w:bCs/>
        </w:rPr>
        <w:t xml:space="preserve"> the </w:t>
      </w:r>
      <w:r w:rsidR="00674A19" w:rsidRPr="00674A19">
        <w:rPr>
          <w:bCs/>
        </w:rPr>
        <w:t>Ethiopian Airlines</w:t>
      </w:r>
      <w:r w:rsidR="00674A19">
        <w:rPr>
          <w:bCs/>
        </w:rPr>
        <w:t xml:space="preserve"> </w:t>
      </w:r>
      <w:r w:rsidR="00214892">
        <w:rPr>
          <w:bCs/>
        </w:rPr>
        <w:t xml:space="preserve">crash on </w:t>
      </w:r>
      <w:r w:rsidR="00674A19" w:rsidRPr="00674A19">
        <w:rPr>
          <w:bCs/>
        </w:rPr>
        <w:t>March 10, 2019</w:t>
      </w:r>
      <w:r w:rsidR="00674A19">
        <w:rPr>
          <w:bCs/>
        </w:rPr>
        <w:t xml:space="preserve">. </w:t>
      </w:r>
    </w:p>
    <w:p w14:paraId="2642749E" w14:textId="0BD33462" w:rsidR="00674A19" w:rsidRDefault="00F967FF" w:rsidP="0074267B">
      <w:pPr>
        <w:spacing w:line="276" w:lineRule="auto"/>
        <w:jc w:val="both"/>
        <w:rPr>
          <w:bCs/>
        </w:rPr>
      </w:pPr>
      <w:r>
        <w:rPr>
          <w:bCs/>
        </w:rPr>
        <w:t xml:space="preserve">In addition to working as </w:t>
      </w:r>
      <w:r w:rsidRPr="00674A19">
        <w:rPr>
          <w:bCs/>
        </w:rPr>
        <w:t xml:space="preserve">polar guide, expedition leader </w:t>
      </w:r>
      <w:r>
        <w:rPr>
          <w:bCs/>
        </w:rPr>
        <w:t xml:space="preserve">and </w:t>
      </w:r>
      <w:r w:rsidRPr="00674A19">
        <w:rPr>
          <w:bCs/>
        </w:rPr>
        <w:t xml:space="preserve">Antarctic </w:t>
      </w:r>
      <w:r>
        <w:rPr>
          <w:bCs/>
        </w:rPr>
        <w:t xml:space="preserve">base leader, Sarah </w:t>
      </w:r>
      <w:r w:rsidRPr="00674A19">
        <w:rPr>
          <w:bCs/>
        </w:rPr>
        <w:t>had a long-standing passion for environmental issues.</w:t>
      </w:r>
      <w:r>
        <w:rPr>
          <w:bCs/>
        </w:rPr>
        <w:t xml:space="preserve"> She led the expedition cruise industry’s efforts to combat marine plastic litter through her positions as </w:t>
      </w:r>
      <w:r w:rsidRPr="00674A19">
        <w:rPr>
          <w:bCs/>
        </w:rPr>
        <w:t>environmental agent</w:t>
      </w:r>
      <w:r>
        <w:rPr>
          <w:bCs/>
        </w:rPr>
        <w:t xml:space="preserve"> for the </w:t>
      </w:r>
      <w:r>
        <w:t>Association of Arctic Expedition Cruise Operators (AECO).</w:t>
      </w:r>
      <w:r>
        <w:rPr>
          <w:bCs/>
        </w:rPr>
        <w:t xml:space="preserve"> </w:t>
      </w:r>
      <w:r w:rsidR="00214892">
        <w:rPr>
          <w:bCs/>
        </w:rPr>
        <w:t>To mark</w:t>
      </w:r>
      <w:r w:rsidR="00674A19">
        <w:rPr>
          <w:bCs/>
        </w:rPr>
        <w:t xml:space="preserve"> her birthday on June 16, </w:t>
      </w:r>
      <w:r w:rsidR="00674A19" w:rsidRPr="00674A19">
        <w:rPr>
          <w:bCs/>
        </w:rPr>
        <w:t>people around the world have participated in clean</w:t>
      </w:r>
      <w:r w:rsidR="00214892">
        <w:rPr>
          <w:bCs/>
        </w:rPr>
        <w:t>-</w:t>
      </w:r>
      <w:r w:rsidR="00674A19" w:rsidRPr="00674A19">
        <w:rPr>
          <w:bCs/>
        </w:rPr>
        <w:t>up actions every year since 2019.</w:t>
      </w:r>
    </w:p>
    <w:p w14:paraId="317C7553" w14:textId="04ECFE76" w:rsidR="00F967FF" w:rsidRDefault="00F967FF" w:rsidP="0074267B">
      <w:pPr>
        <w:spacing w:line="276" w:lineRule="auto"/>
        <w:jc w:val="both"/>
        <w:rPr>
          <w:bCs/>
        </w:rPr>
      </w:pPr>
      <w:r>
        <w:rPr>
          <w:bCs/>
        </w:rPr>
        <w:t xml:space="preserve">Frigg Jørgensen, </w:t>
      </w:r>
      <w:r w:rsidR="00214892">
        <w:rPr>
          <w:bCs/>
        </w:rPr>
        <w:t xml:space="preserve">Executive Director </w:t>
      </w:r>
      <w:r>
        <w:rPr>
          <w:bCs/>
        </w:rPr>
        <w:t xml:space="preserve">of AECO, says that it is very fitting for Sarah’s memory to be honored in this way. </w:t>
      </w:r>
    </w:p>
    <w:p w14:paraId="430C0906" w14:textId="0F179E6A" w:rsidR="00214892" w:rsidRDefault="00F967FF" w:rsidP="00F37566">
      <w:pPr>
        <w:spacing w:line="276" w:lineRule="auto"/>
        <w:jc w:val="both"/>
        <w:rPr>
          <w:bCs/>
        </w:rPr>
      </w:pPr>
      <w:r>
        <w:rPr>
          <w:bCs/>
        </w:rPr>
        <w:t>“The polar travel industry is a global community that is brought together by our love of the polar regions with their unique natural environments, cultures and history</w:t>
      </w:r>
      <w:r w:rsidR="00214892">
        <w:rPr>
          <w:bCs/>
        </w:rPr>
        <w:t>,” says Jørgensen.</w:t>
      </w:r>
    </w:p>
    <w:p w14:paraId="279CB60C" w14:textId="5B5B8F8B" w:rsidR="00F967FF" w:rsidRDefault="00214892" w:rsidP="0074267B">
      <w:pPr>
        <w:spacing w:line="276" w:lineRule="auto"/>
        <w:jc w:val="both"/>
        <w:rPr>
          <w:bCs/>
        </w:rPr>
      </w:pPr>
      <w:r>
        <w:rPr>
          <w:bCs/>
        </w:rPr>
        <w:t>“</w:t>
      </w:r>
      <w:r w:rsidR="00F967FF">
        <w:rPr>
          <w:bCs/>
        </w:rPr>
        <w:t>The pandemic has put a temporary halt to our activities and separated people who are used to coming together to create meaningful and educational experiences through polar travel. While we are spread out across the world, these shared clean</w:t>
      </w:r>
      <w:r>
        <w:rPr>
          <w:bCs/>
        </w:rPr>
        <w:t>-</w:t>
      </w:r>
      <w:r w:rsidR="00F967FF">
        <w:rPr>
          <w:bCs/>
        </w:rPr>
        <w:t>up efforts remind us of the impact that we can have and how we can be part of the solution to environmental challenges. Sarah is an example of how one person could touch the lives of so many people and inspire change</w:t>
      </w:r>
      <w:r>
        <w:rPr>
          <w:bCs/>
        </w:rPr>
        <w:t>.”</w:t>
      </w:r>
    </w:p>
    <w:p w14:paraId="629EA395" w14:textId="7B02A4AE" w:rsidR="005C4756" w:rsidRDefault="005C4756" w:rsidP="0074267B">
      <w:pPr>
        <w:spacing w:line="276" w:lineRule="auto"/>
        <w:jc w:val="both"/>
        <w:rPr>
          <w:bCs/>
        </w:rPr>
      </w:pPr>
      <w:r>
        <w:rPr>
          <w:bCs/>
        </w:rPr>
        <w:t>Gina Greer, IAATO Executive Director, said: “Sarah was an ambassador not just for the polar regions but the world’s oceans, and her legacy lives on through our actions</w:t>
      </w:r>
      <w:r w:rsidR="00AD4312">
        <w:rPr>
          <w:bCs/>
        </w:rPr>
        <w:t>.”</w:t>
      </w:r>
    </w:p>
    <w:p w14:paraId="4720C2A1" w14:textId="70955FAE" w:rsidR="00214892" w:rsidRDefault="00F967FF" w:rsidP="00F37566">
      <w:pPr>
        <w:spacing w:line="276" w:lineRule="auto"/>
        <w:jc w:val="both"/>
        <w:rPr>
          <w:bCs/>
        </w:rPr>
      </w:pPr>
      <w:r>
        <w:rPr>
          <w:bCs/>
        </w:rPr>
        <w:t xml:space="preserve">Both AECO and </w:t>
      </w:r>
      <w:r w:rsidRPr="00F967FF">
        <w:rPr>
          <w:bCs/>
        </w:rPr>
        <w:t>International Association of Antarctica Tour Operators (IAATO)</w:t>
      </w:r>
      <w:r>
        <w:rPr>
          <w:bCs/>
        </w:rPr>
        <w:t xml:space="preserve"> </w:t>
      </w:r>
      <w:r w:rsidR="00214892">
        <w:rPr>
          <w:bCs/>
        </w:rPr>
        <w:t xml:space="preserve">are </w:t>
      </w:r>
      <w:r>
        <w:rPr>
          <w:bCs/>
        </w:rPr>
        <w:t>encourag</w:t>
      </w:r>
      <w:r w:rsidR="00214892">
        <w:rPr>
          <w:bCs/>
        </w:rPr>
        <w:t>ing</w:t>
      </w:r>
      <w:r>
        <w:rPr>
          <w:bCs/>
        </w:rPr>
        <w:t xml:space="preserve"> their members to contribute to cleanup efforts as well as the reduction of single-use plastics. Both associations encourage </w:t>
      </w:r>
      <w:r w:rsidR="0074267B">
        <w:rPr>
          <w:bCs/>
        </w:rPr>
        <w:t xml:space="preserve">participants to share their actions on social media, using the event hashtag </w:t>
      </w:r>
      <w:hyperlink r:id="rId7" w:history="1">
        <w:r w:rsidRPr="00B9478E">
          <w:rPr>
            <w:rStyle w:val="Hyperlink"/>
            <w:bCs/>
          </w:rPr>
          <w:t>#CleanupforSarah</w:t>
        </w:r>
      </w:hyperlink>
      <w:r>
        <w:rPr>
          <w:bCs/>
        </w:rPr>
        <w:t xml:space="preserve">. </w:t>
      </w:r>
    </w:p>
    <w:p w14:paraId="2F381336" w14:textId="781F1541" w:rsidR="00F967FF" w:rsidRDefault="00214892" w:rsidP="00A95797">
      <w:pPr>
        <w:spacing w:line="276" w:lineRule="auto"/>
        <w:jc w:val="both"/>
        <w:rPr>
          <w:bCs/>
        </w:rPr>
      </w:pPr>
      <w:r>
        <w:rPr>
          <w:bCs/>
        </w:rPr>
        <w:t>This year’s c</w:t>
      </w:r>
      <w:r w:rsidR="00F967FF">
        <w:rPr>
          <w:bCs/>
        </w:rPr>
        <w:t>lean</w:t>
      </w:r>
      <w:r>
        <w:rPr>
          <w:bCs/>
        </w:rPr>
        <w:t>-</w:t>
      </w:r>
      <w:r w:rsidR="00F967FF">
        <w:rPr>
          <w:bCs/>
        </w:rPr>
        <w:t xml:space="preserve">up will take place worldwide and </w:t>
      </w:r>
      <w:r>
        <w:rPr>
          <w:bCs/>
        </w:rPr>
        <w:t>will be</w:t>
      </w:r>
      <w:r w:rsidR="00F967FF">
        <w:rPr>
          <w:bCs/>
        </w:rPr>
        <w:t xml:space="preserve"> tracked on an </w:t>
      </w:r>
      <w:hyperlink r:id="rId8" w:history="1">
        <w:r w:rsidR="00F967FF" w:rsidRPr="00F967FF">
          <w:rPr>
            <w:rStyle w:val="Hyperlink"/>
            <w:bCs/>
          </w:rPr>
          <w:t>interactive map</w:t>
        </w:r>
      </w:hyperlink>
      <w:r w:rsidR="00F967FF">
        <w:rPr>
          <w:bCs/>
        </w:rPr>
        <w:t>.</w:t>
      </w:r>
      <w:r w:rsidR="00697060">
        <w:rPr>
          <w:bCs/>
        </w:rPr>
        <w:t xml:space="preserve"> In previous years, cleanups were organized in </w:t>
      </w:r>
      <w:r w:rsidR="00697060" w:rsidRPr="00697060">
        <w:rPr>
          <w:bCs/>
        </w:rPr>
        <w:t>Alaska, Greenland, Svalbard, Ice</w:t>
      </w:r>
      <w:r w:rsidR="0074267B">
        <w:rPr>
          <w:bCs/>
        </w:rPr>
        <w:t>l</w:t>
      </w:r>
      <w:r w:rsidR="00697060" w:rsidRPr="00697060">
        <w:rPr>
          <w:bCs/>
        </w:rPr>
        <w:t>and, Ushuaia, Argentina, South Geo</w:t>
      </w:r>
      <w:r w:rsidR="0074267B">
        <w:rPr>
          <w:bCs/>
        </w:rPr>
        <w:t>r</w:t>
      </w:r>
      <w:r w:rsidR="00697060" w:rsidRPr="00697060">
        <w:rPr>
          <w:bCs/>
        </w:rPr>
        <w:t>gia, Australia</w:t>
      </w:r>
      <w:r w:rsidR="00697060">
        <w:rPr>
          <w:bCs/>
        </w:rPr>
        <w:t xml:space="preserve">, </w:t>
      </w:r>
      <w:r w:rsidR="00697060" w:rsidRPr="00697060">
        <w:rPr>
          <w:bCs/>
        </w:rPr>
        <w:t>Japan</w:t>
      </w:r>
      <w:r>
        <w:rPr>
          <w:bCs/>
        </w:rPr>
        <w:t xml:space="preserve">, England, </w:t>
      </w:r>
      <w:r w:rsidR="0074267B">
        <w:rPr>
          <w:bCs/>
        </w:rPr>
        <w:t>the US</w:t>
      </w:r>
      <w:r w:rsidR="00F967FF">
        <w:rPr>
          <w:bCs/>
        </w:rPr>
        <w:t xml:space="preserve"> </w:t>
      </w:r>
      <w:r w:rsidR="00697060">
        <w:rPr>
          <w:bCs/>
        </w:rPr>
        <w:t>and a number of other locations.</w:t>
      </w:r>
    </w:p>
    <w:p w14:paraId="7CB26B4D" w14:textId="1545C8F3" w:rsidR="00F967FF" w:rsidRDefault="00F967FF" w:rsidP="00A95797">
      <w:pPr>
        <w:spacing w:line="276" w:lineRule="auto"/>
        <w:jc w:val="both"/>
        <w:rPr>
          <w:bCs/>
        </w:rPr>
      </w:pPr>
    </w:p>
    <w:p w14:paraId="1724D331" w14:textId="7AC6BF29" w:rsidR="00F967FF" w:rsidRDefault="00F967FF" w:rsidP="00A95797">
      <w:pPr>
        <w:spacing w:line="276" w:lineRule="auto"/>
        <w:jc w:val="both"/>
        <w:rPr>
          <w:bCs/>
        </w:rPr>
      </w:pPr>
    </w:p>
    <w:p w14:paraId="3858F8C7" w14:textId="20419252" w:rsidR="00D80C39" w:rsidRDefault="00D80C39">
      <w:pPr>
        <w:rPr>
          <w:b/>
        </w:rPr>
      </w:pPr>
      <w:r>
        <w:rPr>
          <w:b/>
        </w:rPr>
        <w:br w:type="page"/>
      </w:r>
    </w:p>
    <w:p w14:paraId="56914727" w14:textId="77777777" w:rsidR="005739E5" w:rsidRDefault="005739E5"/>
    <w:p w14:paraId="34EF6B14" w14:textId="688522B4" w:rsidR="005739E5" w:rsidRPr="005739E5" w:rsidRDefault="005739E5">
      <w:pPr>
        <w:rPr>
          <w:b/>
          <w:bCs/>
        </w:rPr>
      </w:pPr>
      <w:r w:rsidRPr="005739E5">
        <w:rPr>
          <w:b/>
          <w:bCs/>
          <w:noProof/>
        </w:rPr>
        <w:drawing>
          <wp:anchor distT="0" distB="0" distL="114300" distR="114300" simplePos="0" relativeHeight="251658240" behindDoc="0" locked="0" layoutInCell="1" allowOverlap="1" wp14:anchorId="46735D19" wp14:editId="506A75CB">
            <wp:simplePos x="0" y="0"/>
            <wp:positionH relativeFrom="column">
              <wp:posOffset>0</wp:posOffset>
            </wp:positionH>
            <wp:positionV relativeFrom="paragraph">
              <wp:posOffset>0</wp:posOffset>
            </wp:positionV>
            <wp:extent cx="1927132" cy="1267460"/>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27132" cy="1267460"/>
                    </a:xfrm>
                    <a:prstGeom prst="rect">
                      <a:avLst/>
                    </a:prstGeom>
                  </pic:spPr>
                </pic:pic>
              </a:graphicData>
            </a:graphic>
          </wp:anchor>
        </w:drawing>
      </w:r>
      <w:r w:rsidRPr="005739E5">
        <w:rPr>
          <w:b/>
          <w:bCs/>
        </w:rPr>
        <w:t>Illustration photo</w:t>
      </w:r>
    </w:p>
    <w:p w14:paraId="30F58709" w14:textId="3F01C4F9" w:rsidR="005739E5" w:rsidRDefault="005739E5">
      <w:r>
        <w:t xml:space="preserve">Caption: Marine litter collected in polar areas. </w:t>
      </w:r>
      <w:r w:rsidRPr="005739E5">
        <w:t>Photo by Michael Baynes, Aurora Expeditions</w:t>
      </w:r>
      <w:r>
        <w:t xml:space="preserve"> </w:t>
      </w:r>
    </w:p>
    <w:p w14:paraId="0E9727F0" w14:textId="3CE8258E" w:rsidR="00D25469" w:rsidRDefault="00615A86">
      <w:r>
        <w:t xml:space="preserve">Illustration photo can be downloaded </w:t>
      </w:r>
      <w:hyperlink r:id="rId10" w:history="1">
        <w:r w:rsidRPr="00615A86">
          <w:rPr>
            <w:rStyle w:val="Hyperlink"/>
          </w:rPr>
          <w:t>here</w:t>
        </w:r>
      </w:hyperlink>
      <w:r>
        <w:t xml:space="preserve">. </w:t>
      </w:r>
    </w:p>
    <w:p w14:paraId="6B52AE35" w14:textId="77777777" w:rsidR="005739E5" w:rsidRDefault="005739E5" w:rsidP="00782F3E">
      <w:pPr>
        <w:spacing w:line="233" w:lineRule="atLeast"/>
        <w:rPr>
          <w:rFonts w:ascii="Calibri" w:eastAsia="Times New Roman" w:hAnsi="Calibri" w:cs="Calibri"/>
          <w:b/>
          <w:bCs/>
          <w:color w:val="000000" w:themeColor="text1"/>
          <w:sz w:val="24"/>
          <w:szCs w:val="24"/>
          <w:lang w:eastAsia="en-GB"/>
        </w:rPr>
      </w:pPr>
    </w:p>
    <w:p w14:paraId="2BCCBD41" w14:textId="77777777" w:rsidR="005739E5" w:rsidRDefault="005739E5" w:rsidP="00782F3E">
      <w:pPr>
        <w:spacing w:line="233" w:lineRule="atLeast"/>
        <w:rPr>
          <w:rFonts w:ascii="Calibri" w:eastAsia="Times New Roman" w:hAnsi="Calibri" w:cs="Calibri"/>
          <w:b/>
          <w:bCs/>
          <w:color w:val="000000" w:themeColor="text1"/>
          <w:sz w:val="24"/>
          <w:szCs w:val="24"/>
          <w:lang w:eastAsia="en-GB"/>
        </w:rPr>
      </w:pPr>
    </w:p>
    <w:p w14:paraId="4B9DD954" w14:textId="5DF21998" w:rsidR="00782F3E" w:rsidRPr="004B2A30" w:rsidRDefault="00782F3E" w:rsidP="00782F3E">
      <w:pPr>
        <w:spacing w:line="233" w:lineRule="atLeast"/>
        <w:rPr>
          <w:rFonts w:ascii="Calibri" w:eastAsia="Times New Roman" w:hAnsi="Calibri" w:cs="Calibri"/>
          <w:color w:val="000000" w:themeColor="text1"/>
          <w:sz w:val="24"/>
          <w:szCs w:val="24"/>
          <w:lang w:eastAsia="en-GB"/>
        </w:rPr>
      </w:pPr>
      <w:r w:rsidRPr="004B2A30">
        <w:rPr>
          <w:rFonts w:ascii="Calibri" w:eastAsia="Times New Roman" w:hAnsi="Calibri" w:cs="Calibri"/>
          <w:b/>
          <w:bCs/>
          <w:color w:val="000000" w:themeColor="text1"/>
          <w:sz w:val="24"/>
          <w:szCs w:val="24"/>
          <w:lang w:eastAsia="en-GB"/>
        </w:rPr>
        <w:t>AECO - Association of Arctic Expedition Cruise Operators</w:t>
      </w:r>
      <w:r w:rsidRPr="004B2A30">
        <w:rPr>
          <w:sz w:val="24"/>
          <w:szCs w:val="24"/>
        </w:rPr>
        <w:br/>
      </w:r>
      <w:r w:rsidRPr="004B2A30">
        <w:rPr>
          <w:rFonts w:ascii="Calibri" w:eastAsia="Calibri" w:hAnsi="Calibri" w:cs="Calibri"/>
          <w:color w:val="000000"/>
          <w:sz w:val="24"/>
          <w:szCs w:val="24"/>
        </w:rPr>
        <w:t>The Association of Arctic Expedition Cruise Operators is an international organization for expedition cruise operators and associates in the Arctic, dedicated to managing environmentally friendly, safe and considerate cruise tourism. With around 70 international members, including 47 vessel operators, owners and management, AECO represent the great majority of these operations in the Arctic. AECO works to ensure that expedition cruises and tourism in the Arctic is carried out with the utmost consideration for the vulnerable, natural environment, local cultures and cultural remains, as well as the challenging safety hazards at sea and on land.</w:t>
      </w:r>
      <w:r w:rsidRPr="004B2A30">
        <w:rPr>
          <w:sz w:val="24"/>
          <w:szCs w:val="24"/>
        </w:rPr>
        <w:br/>
      </w:r>
    </w:p>
    <w:p w14:paraId="567A1E39" w14:textId="3C4E29A9" w:rsidR="0052623A" w:rsidRPr="004B2A30" w:rsidRDefault="00586FD6" w:rsidP="001A225B">
      <w:pPr>
        <w:rPr>
          <w:sz w:val="24"/>
          <w:szCs w:val="24"/>
        </w:rPr>
      </w:pPr>
      <w:r w:rsidRPr="004B2A30">
        <w:rPr>
          <w:sz w:val="24"/>
          <w:szCs w:val="24"/>
          <w:u w:val="single"/>
        </w:rPr>
        <w:t xml:space="preserve">Contact  </w:t>
      </w:r>
      <w:r w:rsidRPr="004B2A30">
        <w:rPr>
          <w:sz w:val="24"/>
          <w:szCs w:val="24"/>
          <w:u w:val="single"/>
        </w:rPr>
        <w:br/>
      </w:r>
      <w:r w:rsidR="001A225B" w:rsidRPr="004B2A30">
        <w:rPr>
          <w:sz w:val="24"/>
          <w:szCs w:val="24"/>
        </w:rPr>
        <w:t xml:space="preserve">Edda Falk, communications manager, AECO </w:t>
      </w:r>
      <w:r w:rsidR="00782F3E" w:rsidRPr="004B2A30">
        <w:rPr>
          <w:sz w:val="24"/>
          <w:szCs w:val="24"/>
        </w:rPr>
        <w:br/>
      </w:r>
      <w:hyperlink r:id="rId11" w:history="1">
        <w:r w:rsidR="00782F3E" w:rsidRPr="004B2A30">
          <w:rPr>
            <w:rStyle w:val="Hyperlink"/>
            <w:sz w:val="24"/>
            <w:szCs w:val="24"/>
          </w:rPr>
          <w:t>edda@aeco.no</w:t>
        </w:r>
      </w:hyperlink>
      <w:r w:rsidR="009979D7" w:rsidRPr="004B2A30">
        <w:rPr>
          <w:sz w:val="24"/>
          <w:szCs w:val="24"/>
        </w:rPr>
        <w:t xml:space="preserve"> </w:t>
      </w:r>
      <w:r w:rsidR="001A225B" w:rsidRPr="004B2A30">
        <w:rPr>
          <w:sz w:val="24"/>
          <w:szCs w:val="24"/>
        </w:rPr>
        <w:t>| Cell: +47 47 63 25 50</w:t>
      </w:r>
      <w:r w:rsidR="001A225B" w:rsidRPr="004B2A30">
        <w:rPr>
          <w:sz w:val="24"/>
          <w:szCs w:val="24"/>
        </w:rPr>
        <w:br/>
      </w:r>
      <w:hyperlink r:id="rId12" w:history="1">
        <w:r w:rsidR="001A225B" w:rsidRPr="004B2A30">
          <w:rPr>
            <w:rStyle w:val="Hyperlink"/>
            <w:sz w:val="24"/>
            <w:szCs w:val="24"/>
          </w:rPr>
          <w:t>www.aeco.no</w:t>
        </w:r>
      </w:hyperlink>
      <w:r w:rsidR="001A225B" w:rsidRPr="004B2A30">
        <w:rPr>
          <w:sz w:val="24"/>
          <w:szCs w:val="24"/>
        </w:rPr>
        <w:t xml:space="preserve"> </w:t>
      </w:r>
    </w:p>
    <w:p w14:paraId="1B3CDB55" w14:textId="77777777" w:rsidR="00270CD8" w:rsidRPr="004B2A30" w:rsidRDefault="001A225B" w:rsidP="00270CD8">
      <w:pPr>
        <w:rPr>
          <w:b/>
          <w:sz w:val="24"/>
          <w:szCs w:val="24"/>
        </w:rPr>
      </w:pPr>
      <w:r w:rsidRPr="004B2A30">
        <w:rPr>
          <w:b/>
          <w:sz w:val="24"/>
          <w:szCs w:val="24"/>
        </w:rPr>
        <w:t>International Association of Antarctica Tour Operators (IAATO)</w:t>
      </w:r>
    </w:p>
    <w:p w14:paraId="08B7158A" w14:textId="3F14F8E1" w:rsidR="00FF1536" w:rsidRPr="004B2A30" w:rsidRDefault="00FF1536" w:rsidP="00FF1536">
      <w:pPr>
        <w:rPr>
          <w:rFonts w:eastAsia="Cambria" w:cs="Arial"/>
          <w:sz w:val="24"/>
          <w:szCs w:val="24"/>
        </w:rPr>
      </w:pPr>
      <w:r w:rsidRPr="004B2A30">
        <w:rPr>
          <w:rFonts w:eastAsia="Cambria" w:cs="Arial"/>
          <w:sz w:val="24"/>
          <w:szCs w:val="24"/>
        </w:rPr>
        <w:t xml:space="preserve">IAATO is a member organization founded in 1991 to advocate and promote the practice of safe and environmentally responsible private-sector travel to the Antarctic. </w:t>
      </w:r>
      <w:r w:rsidR="002B337D" w:rsidRPr="004B2A30">
        <w:rPr>
          <w:rFonts w:eastAsia="Cambria" w:cs="Arial"/>
          <w:sz w:val="24"/>
          <w:szCs w:val="24"/>
        </w:rPr>
        <w:t>IAATO has over 100 m</w:t>
      </w:r>
      <w:r w:rsidRPr="004B2A30">
        <w:rPr>
          <w:rFonts w:eastAsia="Cambria" w:cs="Arial"/>
          <w:sz w:val="24"/>
          <w:szCs w:val="24"/>
        </w:rPr>
        <w:t>embers</w:t>
      </w:r>
      <w:r w:rsidR="002B337D" w:rsidRPr="004B2A30">
        <w:rPr>
          <w:rFonts w:eastAsia="Cambria" w:cs="Arial"/>
          <w:sz w:val="24"/>
          <w:szCs w:val="24"/>
        </w:rPr>
        <w:t xml:space="preserve"> who</w:t>
      </w:r>
      <w:r w:rsidRPr="004B2A30">
        <w:rPr>
          <w:rFonts w:eastAsia="Cambria" w:cs="Arial"/>
          <w:sz w:val="24"/>
          <w:szCs w:val="24"/>
        </w:rPr>
        <w:t xml:space="preserve"> </w:t>
      </w:r>
      <w:r w:rsidR="00BF7757" w:rsidRPr="004B2A30">
        <w:rPr>
          <w:rFonts w:eastAsia="Cambria" w:cs="Arial"/>
          <w:sz w:val="24"/>
          <w:szCs w:val="24"/>
        </w:rPr>
        <w:t xml:space="preserve">work together to develop </w:t>
      </w:r>
      <w:r w:rsidRPr="004B2A30">
        <w:rPr>
          <w:rFonts w:eastAsia="Cambria" w:cs="Arial"/>
          <w:sz w:val="24"/>
          <w:szCs w:val="24"/>
        </w:rPr>
        <w:t xml:space="preserve">and implement operational standards that mitigate potential environmental impacts. Numerous procedures, guidelines and membership requirements adopted over the last </w:t>
      </w:r>
      <w:r w:rsidR="00F37566">
        <w:rPr>
          <w:rFonts w:eastAsia="Cambria" w:cs="Arial"/>
          <w:sz w:val="24"/>
          <w:szCs w:val="24"/>
        </w:rPr>
        <w:t xml:space="preserve">30 </w:t>
      </w:r>
      <w:r w:rsidR="006F76BC" w:rsidRPr="004B2A30">
        <w:rPr>
          <w:rFonts w:eastAsia="Cambria" w:cs="Arial"/>
          <w:sz w:val="24"/>
          <w:szCs w:val="24"/>
        </w:rPr>
        <w:t xml:space="preserve">years </w:t>
      </w:r>
      <w:r w:rsidRPr="004B2A30">
        <w:rPr>
          <w:rFonts w:eastAsia="Cambria" w:cs="Arial"/>
          <w:sz w:val="24"/>
          <w:szCs w:val="24"/>
        </w:rPr>
        <w:t xml:space="preserve">have proven to be successful methods in avoiding such impacts. </w:t>
      </w:r>
    </w:p>
    <w:p w14:paraId="1558A9F6" w14:textId="6967778E" w:rsidR="001A225B" w:rsidRPr="004B2A30" w:rsidRDefault="001A225B" w:rsidP="00270CD8">
      <w:pPr>
        <w:rPr>
          <w:sz w:val="24"/>
          <w:szCs w:val="24"/>
        </w:rPr>
      </w:pPr>
      <w:r w:rsidRPr="004B2A30">
        <w:rPr>
          <w:sz w:val="24"/>
          <w:szCs w:val="24"/>
          <w:u w:val="single"/>
        </w:rPr>
        <w:t>Contact</w:t>
      </w:r>
      <w:r w:rsidR="00586FD6" w:rsidRPr="004B2A30">
        <w:rPr>
          <w:sz w:val="24"/>
          <w:szCs w:val="24"/>
          <w:u w:val="single"/>
        </w:rPr>
        <w:br/>
      </w:r>
      <w:r w:rsidR="00782F3E" w:rsidRPr="004B2A30">
        <w:rPr>
          <w:sz w:val="24"/>
          <w:szCs w:val="24"/>
        </w:rPr>
        <w:t>Hayley Collings. Communications &amp; Engagement Manager, IAATO</w:t>
      </w:r>
      <w:r w:rsidRPr="004B2A30">
        <w:rPr>
          <w:sz w:val="24"/>
          <w:szCs w:val="24"/>
        </w:rPr>
        <w:br/>
      </w:r>
      <w:hyperlink r:id="rId13" w:history="1">
        <w:r w:rsidR="00782F3E" w:rsidRPr="004B2A30">
          <w:rPr>
            <w:rStyle w:val="Hyperlink"/>
            <w:sz w:val="24"/>
            <w:szCs w:val="24"/>
          </w:rPr>
          <w:t>hcollings@iaato.org</w:t>
        </w:r>
      </w:hyperlink>
      <w:r w:rsidRPr="004B2A30">
        <w:rPr>
          <w:sz w:val="24"/>
          <w:szCs w:val="24"/>
        </w:rPr>
        <w:br/>
      </w:r>
      <w:hyperlink r:id="rId14" w:history="1">
        <w:r w:rsidR="00782F3E" w:rsidRPr="004B2A30">
          <w:rPr>
            <w:rStyle w:val="Hyperlink"/>
            <w:sz w:val="24"/>
            <w:szCs w:val="24"/>
          </w:rPr>
          <w:t>www.iaato.org</w:t>
        </w:r>
      </w:hyperlink>
      <w:r w:rsidRPr="004B2A30">
        <w:rPr>
          <w:sz w:val="24"/>
          <w:szCs w:val="24"/>
        </w:rPr>
        <w:t xml:space="preserve"> </w:t>
      </w:r>
    </w:p>
    <w:sectPr w:rsidR="001A225B" w:rsidRPr="004B2A30">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F594DB" w14:textId="77777777" w:rsidR="00750D1B" w:rsidRDefault="00750D1B" w:rsidP="00595499">
      <w:pPr>
        <w:spacing w:after="0" w:line="240" w:lineRule="auto"/>
      </w:pPr>
      <w:r>
        <w:separator/>
      </w:r>
    </w:p>
  </w:endnote>
  <w:endnote w:type="continuationSeparator" w:id="0">
    <w:p w14:paraId="12F1C9DE" w14:textId="77777777" w:rsidR="00750D1B" w:rsidRDefault="00750D1B" w:rsidP="00595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FB4540" w14:textId="77777777" w:rsidR="00750D1B" w:rsidRDefault="00750D1B" w:rsidP="00595499">
      <w:pPr>
        <w:spacing w:after="0" w:line="240" w:lineRule="auto"/>
      </w:pPr>
      <w:r>
        <w:separator/>
      </w:r>
    </w:p>
  </w:footnote>
  <w:footnote w:type="continuationSeparator" w:id="0">
    <w:p w14:paraId="24E8DC76" w14:textId="77777777" w:rsidR="00750D1B" w:rsidRDefault="00750D1B" w:rsidP="005954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180A97" w14:textId="77777777" w:rsidR="00595499" w:rsidRDefault="00595499">
    <w:pPr>
      <w:pStyle w:val="Header"/>
    </w:pPr>
    <w:r>
      <w:rPr>
        <w:noProof/>
      </w:rPr>
      <w:t xml:space="preserve"> </w:t>
    </w:r>
    <w:r>
      <w:rPr>
        <w:noProof/>
      </w:rPr>
      <w:tab/>
      <w:t xml:space="preserve">                                                                           </w:t>
    </w:r>
    <w:r>
      <w:rPr>
        <w:noProof/>
        <w:lang w:val="en-GB" w:eastAsia="en-GB"/>
      </w:rPr>
      <w:drawing>
        <wp:inline distT="0" distB="0" distL="0" distR="0" wp14:anchorId="396F264E" wp14:editId="781D42AB">
          <wp:extent cx="2705100" cy="885825"/>
          <wp:effectExtent l="0" t="0" r="0" b="9525"/>
          <wp:docPr id="1" name="Picture 1" descr="C:\Users\Edda\AppData\Local\Microsoft\Windows\INetCache\Content.Word\AECO logo color, from Funn,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da\AppData\Local\Microsoft\Windows\INetCache\Content.Word\AECO logo color, from Funn, 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5100" cy="885825"/>
                  </a:xfrm>
                  <a:prstGeom prst="rect">
                    <a:avLst/>
                  </a:prstGeom>
                  <a:noFill/>
                  <a:ln>
                    <a:noFill/>
                  </a:ln>
                </pic:spPr>
              </pic:pic>
            </a:graphicData>
          </a:graphic>
        </wp:inline>
      </w:drawing>
    </w:r>
    <w:r>
      <w:rPr>
        <w:noProof/>
        <w:lang w:val="en-GB" w:eastAsia="en-GB"/>
      </w:rPr>
      <w:drawing>
        <wp:inline distT="0" distB="0" distL="0" distR="0" wp14:anchorId="15938D24" wp14:editId="589A4AA9">
          <wp:extent cx="766762" cy="766762"/>
          <wp:effectExtent l="0" t="0" r="0" b="0"/>
          <wp:docPr id="2" name="Picture 2" descr="C:\Users\Edda\AppData\Local\Microsoft\Windows\INetCache\Content.Word\iaato-logo-larg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da\AppData\Local\Microsoft\Windows\INetCache\Content.Word\iaato-logo-large (1).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0462" cy="7704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713420"/>
    <w:multiLevelType w:val="hybridMultilevel"/>
    <w:tmpl w:val="AD94A0D0"/>
    <w:lvl w:ilvl="0" w:tplc="5AA24CBE">
      <w:start w:val="2017"/>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8A3"/>
    <w:rsid w:val="000A4FFE"/>
    <w:rsid w:val="000D259C"/>
    <w:rsid w:val="001A225B"/>
    <w:rsid w:val="001D679E"/>
    <w:rsid w:val="001D7CF9"/>
    <w:rsid w:val="001E21C0"/>
    <w:rsid w:val="001F5159"/>
    <w:rsid w:val="00214892"/>
    <w:rsid w:val="00240AFD"/>
    <w:rsid w:val="00241F8D"/>
    <w:rsid w:val="00261F79"/>
    <w:rsid w:val="00270CD8"/>
    <w:rsid w:val="002739AA"/>
    <w:rsid w:val="002B1F77"/>
    <w:rsid w:val="002B337D"/>
    <w:rsid w:val="002C2CBD"/>
    <w:rsid w:val="002D2671"/>
    <w:rsid w:val="002F01E2"/>
    <w:rsid w:val="002F7345"/>
    <w:rsid w:val="00323327"/>
    <w:rsid w:val="0033547F"/>
    <w:rsid w:val="00386663"/>
    <w:rsid w:val="003C52C2"/>
    <w:rsid w:val="003F2BC7"/>
    <w:rsid w:val="003F4A76"/>
    <w:rsid w:val="0040754E"/>
    <w:rsid w:val="004250D2"/>
    <w:rsid w:val="004413C5"/>
    <w:rsid w:val="00453608"/>
    <w:rsid w:val="004604AB"/>
    <w:rsid w:val="00461AF3"/>
    <w:rsid w:val="0048675A"/>
    <w:rsid w:val="004943CC"/>
    <w:rsid w:val="004B2A30"/>
    <w:rsid w:val="004C38A3"/>
    <w:rsid w:val="004F4942"/>
    <w:rsid w:val="004F544A"/>
    <w:rsid w:val="00505924"/>
    <w:rsid w:val="00514D2F"/>
    <w:rsid w:val="0052623A"/>
    <w:rsid w:val="0053283C"/>
    <w:rsid w:val="005739E5"/>
    <w:rsid w:val="00586FD6"/>
    <w:rsid w:val="00595499"/>
    <w:rsid w:val="005A62BB"/>
    <w:rsid w:val="005A650E"/>
    <w:rsid w:val="005C4756"/>
    <w:rsid w:val="00615A86"/>
    <w:rsid w:val="00660706"/>
    <w:rsid w:val="006654C6"/>
    <w:rsid w:val="00671A04"/>
    <w:rsid w:val="00674A19"/>
    <w:rsid w:val="00697060"/>
    <w:rsid w:val="006A5497"/>
    <w:rsid w:val="006B0072"/>
    <w:rsid w:val="006B47BB"/>
    <w:rsid w:val="006D3064"/>
    <w:rsid w:val="006D7A49"/>
    <w:rsid w:val="006F18FA"/>
    <w:rsid w:val="006F431F"/>
    <w:rsid w:val="006F76BC"/>
    <w:rsid w:val="00724430"/>
    <w:rsid w:val="0074267B"/>
    <w:rsid w:val="00750D1B"/>
    <w:rsid w:val="00782F3E"/>
    <w:rsid w:val="007A3162"/>
    <w:rsid w:val="007B3360"/>
    <w:rsid w:val="007B515C"/>
    <w:rsid w:val="007E46F2"/>
    <w:rsid w:val="008006F8"/>
    <w:rsid w:val="008254B2"/>
    <w:rsid w:val="008361B2"/>
    <w:rsid w:val="00840E63"/>
    <w:rsid w:val="008435E4"/>
    <w:rsid w:val="008C152E"/>
    <w:rsid w:val="008C1CAA"/>
    <w:rsid w:val="008C5D87"/>
    <w:rsid w:val="008E250E"/>
    <w:rsid w:val="009032A1"/>
    <w:rsid w:val="00946BBB"/>
    <w:rsid w:val="0095388D"/>
    <w:rsid w:val="0097025D"/>
    <w:rsid w:val="00995B9F"/>
    <w:rsid w:val="009979D7"/>
    <w:rsid w:val="009C2A9F"/>
    <w:rsid w:val="00A12398"/>
    <w:rsid w:val="00A35A65"/>
    <w:rsid w:val="00A95797"/>
    <w:rsid w:val="00AD4312"/>
    <w:rsid w:val="00B511E8"/>
    <w:rsid w:val="00B579F1"/>
    <w:rsid w:val="00B91106"/>
    <w:rsid w:val="00B9478E"/>
    <w:rsid w:val="00BB2B12"/>
    <w:rsid w:val="00BB3C2D"/>
    <w:rsid w:val="00BC3F9A"/>
    <w:rsid w:val="00BF7757"/>
    <w:rsid w:val="00C43EAC"/>
    <w:rsid w:val="00C478AE"/>
    <w:rsid w:val="00C55090"/>
    <w:rsid w:val="00C654F9"/>
    <w:rsid w:val="00C91677"/>
    <w:rsid w:val="00CA742F"/>
    <w:rsid w:val="00CE5805"/>
    <w:rsid w:val="00D0162A"/>
    <w:rsid w:val="00D25469"/>
    <w:rsid w:val="00D31B9E"/>
    <w:rsid w:val="00D558E7"/>
    <w:rsid w:val="00D80C39"/>
    <w:rsid w:val="00D82461"/>
    <w:rsid w:val="00D96DBC"/>
    <w:rsid w:val="00DB152C"/>
    <w:rsid w:val="00DC3383"/>
    <w:rsid w:val="00DC3C56"/>
    <w:rsid w:val="00DC5307"/>
    <w:rsid w:val="00E32E8D"/>
    <w:rsid w:val="00E44B7C"/>
    <w:rsid w:val="00E66348"/>
    <w:rsid w:val="00E76CAC"/>
    <w:rsid w:val="00E82DDB"/>
    <w:rsid w:val="00E97D31"/>
    <w:rsid w:val="00EB421B"/>
    <w:rsid w:val="00EB73C9"/>
    <w:rsid w:val="00EC196E"/>
    <w:rsid w:val="00F038FA"/>
    <w:rsid w:val="00F34B77"/>
    <w:rsid w:val="00F37566"/>
    <w:rsid w:val="00F41E67"/>
    <w:rsid w:val="00F708BE"/>
    <w:rsid w:val="00F7782A"/>
    <w:rsid w:val="00F967FF"/>
    <w:rsid w:val="00FE4A61"/>
    <w:rsid w:val="00FF1536"/>
    <w:rsid w:val="00FF7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1B213"/>
  <w15:chartTrackingRefBased/>
  <w15:docId w15:val="{8F979ACF-3546-4EE4-9199-A2A9A66F7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C2D"/>
    <w:rPr>
      <w:color w:val="0563C1" w:themeColor="hyperlink"/>
      <w:u w:val="single"/>
    </w:rPr>
  </w:style>
  <w:style w:type="character" w:customStyle="1" w:styleId="UnresolvedMention1">
    <w:name w:val="Unresolved Mention1"/>
    <w:basedOn w:val="DefaultParagraphFont"/>
    <w:uiPriority w:val="99"/>
    <w:semiHidden/>
    <w:unhideWhenUsed/>
    <w:rsid w:val="00BB3C2D"/>
    <w:rPr>
      <w:color w:val="808080"/>
      <w:shd w:val="clear" w:color="auto" w:fill="E6E6E6"/>
    </w:rPr>
  </w:style>
  <w:style w:type="paragraph" w:styleId="Header">
    <w:name w:val="header"/>
    <w:basedOn w:val="Normal"/>
    <w:link w:val="HeaderChar"/>
    <w:uiPriority w:val="99"/>
    <w:unhideWhenUsed/>
    <w:rsid w:val="005954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499"/>
  </w:style>
  <w:style w:type="paragraph" w:styleId="Footer">
    <w:name w:val="footer"/>
    <w:basedOn w:val="Normal"/>
    <w:link w:val="FooterChar"/>
    <w:uiPriority w:val="99"/>
    <w:unhideWhenUsed/>
    <w:rsid w:val="005954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499"/>
  </w:style>
  <w:style w:type="character" w:styleId="CommentReference">
    <w:name w:val="annotation reference"/>
    <w:basedOn w:val="DefaultParagraphFont"/>
    <w:uiPriority w:val="99"/>
    <w:semiHidden/>
    <w:unhideWhenUsed/>
    <w:rsid w:val="00C55090"/>
    <w:rPr>
      <w:sz w:val="18"/>
      <w:szCs w:val="18"/>
    </w:rPr>
  </w:style>
  <w:style w:type="paragraph" w:styleId="CommentText">
    <w:name w:val="annotation text"/>
    <w:basedOn w:val="Normal"/>
    <w:link w:val="CommentTextChar"/>
    <w:uiPriority w:val="99"/>
    <w:semiHidden/>
    <w:unhideWhenUsed/>
    <w:rsid w:val="00C55090"/>
    <w:pPr>
      <w:spacing w:line="240" w:lineRule="auto"/>
    </w:pPr>
    <w:rPr>
      <w:sz w:val="24"/>
      <w:szCs w:val="24"/>
    </w:rPr>
  </w:style>
  <w:style w:type="character" w:customStyle="1" w:styleId="CommentTextChar">
    <w:name w:val="Comment Text Char"/>
    <w:basedOn w:val="DefaultParagraphFont"/>
    <w:link w:val="CommentText"/>
    <w:uiPriority w:val="99"/>
    <w:semiHidden/>
    <w:rsid w:val="00C55090"/>
    <w:rPr>
      <w:sz w:val="24"/>
      <w:szCs w:val="24"/>
    </w:rPr>
  </w:style>
  <w:style w:type="paragraph" w:styleId="CommentSubject">
    <w:name w:val="annotation subject"/>
    <w:basedOn w:val="CommentText"/>
    <w:next w:val="CommentText"/>
    <w:link w:val="CommentSubjectChar"/>
    <w:uiPriority w:val="99"/>
    <w:semiHidden/>
    <w:unhideWhenUsed/>
    <w:rsid w:val="00C55090"/>
    <w:rPr>
      <w:b/>
      <w:bCs/>
      <w:sz w:val="20"/>
      <w:szCs w:val="20"/>
    </w:rPr>
  </w:style>
  <w:style w:type="character" w:customStyle="1" w:styleId="CommentSubjectChar">
    <w:name w:val="Comment Subject Char"/>
    <w:basedOn w:val="CommentTextChar"/>
    <w:link w:val="CommentSubject"/>
    <w:uiPriority w:val="99"/>
    <w:semiHidden/>
    <w:rsid w:val="00C55090"/>
    <w:rPr>
      <w:b/>
      <w:bCs/>
      <w:sz w:val="20"/>
      <w:szCs w:val="20"/>
    </w:rPr>
  </w:style>
  <w:style w:type="paragraph" w:styleId="BalloonText">
    <w:name w:val="Balloon Text"/>
    <w:basedOn w:val="Normal"/>
    <w:link w:val="BalloonTextChar"/>
    <w:uiPriority w:val="99"/>
    <w:semiHidden/>
    <w:unhideWhenUsed/>
    <w:rsid w:val="00C5509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55090"/>
    <w:rPr>
      <w:rFonts w:ascii="Times New Roman" w:hAnsi="Times New Roman" w:cs="Times New Roman"/>
      <w:sz w:val="18"/>
      <w:szCs w:val="18"/>
    </w:rPr>
  </w:style>
  <w:style w:type="paragraph" w:styleId="ListParagraph">
    <w:name w:val="List Paragraph"/>
    <w:basedOn w:val="Normal"/>
    <w:uiPriority w:val="34"/>
    <w:qFormat/>
    <w:rsid w:val="006F76BC"/>
    <w:pPr>
      <w:ind w:left="720"/>
      <w:contextualSpacing/>
    </w:pPr>
  </w:style>
  <w:style w:type="character" w:styleId="UnresolvedMention">
    <w:name w:val="Unresolved Mention"/>
    <w:basedOn w:val="DefaultParagraphFont"/>
    <w:uiPriority w:val="99"/>
    <w:rsid w:val="00461AF3"/>
    <w:rPr>
      <w:color w:val="808080"/>
      <w:shd w:val="clear" w:color="auto" w:fill="E6E6E6"/>
    </w:rPr>
  </w:style>
  <w:style w:type="paragraph" w:styleId="Revision">
    <w:name w:val="Revision"/>
    <w:hidden/>
    <w:uiPriority w:val="99"/>
    <w:semiHidden/>
    <w:rsid w:val="0074267B"/>
    <w:pPr>
      <w:spacing w:after="0" w:line="240" w:lineRule="auto"/>
    </w:pPr>
  </w:style>
  <w:style w:type="character" w:styleId="FollowedHyperlink">
    <w:name w:val="FollowedHyperlink"/>
    <w:basedOn w:val="DefaultParagraphFont"/>
    <w:uiPriority w:val="99"/>
    <w:semiHidden/>
    <w:unhideWhenUsed/>
    <w:rsid w:val="005739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117621">
      <w:bodyDiv w:val="1"/>
      <w:marLeft w:val="0"/>
      <w:marRight w:val="0"/>
      <w:marTop w:val="0"/>
      <w:marBottom w:val="0"/>
      <w:divBdr>
        <w:top w:val="none" w:sz="0" w:space="0" w:color="auto"/>
        <w:left w:val="none" w:sz="0" w:space="0" w:color="auto"/>
        <w:bottom w:val="none" w:sz="0" w:space="0" w:color="auto"/>
        <w:right w:val="none" w:sz="0" w:space="0" w:color="auto"/>
      </w:divBdr>
    </w:div>
    <w:div w:id="330254843">
      <w:bodyDiv w:val="1"/>
      <w:marLeft w:val="0"/>
      <w:marRight w:val="0"/>
      <w:marTop w:val="0"/>
      <w:marBottom w:val="0"/>
      <w:divBdr>
        <w:top w:val="none" w:sz="0" w:space="0" w:color="auto"/>
        <w:left w:val="none" w:sz="0" w:space="0" w:color="auto"/>
        <w:bottom w:val="none" w:sz="0" w:space="0" w:color="auto"/>
        <w:right w:val="none" w:sz="0" w:space="0" w:color="auto"/>
      </w:divBdr>
    </w:div>
    <w:div w:id="564604308">
      <w:bodyDiv w:val="1"/>
      <w:marLeft w:val="0"/>
      <w:marRight w:val="0"/>
      <w:marTop w:val="0"/>
      <w:marBottom w:val="0"/>
      <w:divBdr>
        <w:top w:val="none" w:sz="0" w:space="0" w:color="auto"/>
        <w:left w:val="none" w:sz="0" w:space="0" w:color="auto"/>
        <w:bottom w:val="none" w:sz="0" w:space="0" w:color="auto"/>
        <w:right w:val="none" w:sz="0" w:space="0" w:color="auto"/>
      </w:divBdr>
    </w:div>
    <w:div w:id="1233614623">
      <w:bodyDiv w:val="1"/>
      <w:marLeft w:val="0"/>
      <w:marRight w:val="0"/>
      <w:marTop w:val="0"/>
      <w:marBottom w:val="0"/>
      <w:divBdr>
        <w:top w:val="none" w:sz="0" w:space="0" w:color="auto"/>
        <w:left w:val="none" w:sz="0" w:space="0" w:color="auto"/>
        <w:bottom w:val="none" w:sz="0" w:space="0" w:color="auto"/>
        <w:right w:val="none" w:sz="0" w:space="0" w:color="auto"/>
      </w:divBdr>
    </w:div>
    <w:div w:id="1274942376">
      <w:bodyDiv w:val="1"/>
      <w:marLeft w:val="0"/>
      <w:marRight w:val="0"/>
      <w:marTop w:val="0"/>
      <w:marBottom w:val="0"/>
      <w:divBdr>
        <w:top w:val="none" w:sz="0" w:space="0" w:color="auto"/>
        <w:left w:val="none" w:sz="0" w:space="0" w:color="auto"/>
        <w:bottom w:val="none" w:sz="0" w:space="0" w:color="auto"/>
        <w:right w:val="none" w:sz="0" w:space="0" w:color="auto"/>
      </w:divBdr>
    </w:div>
    <w:div w:id="1288855046">
      <w:bodyDiv w:val="1"/>
      <w:marLeft w:val="0"/>
      <w:marRight w:val="0"/>
      <w:marTop w:val="0"/>
      <w:marBottom w:val="0"/>
      <w:divBdr>
        <w:top w:val="none" w:sz="0" w:space="0" w:color="auto"/>
        <w:left w:val="none" w:sz="0" w:space="0" w:color="auto"/>
        <w:bottom w:val="none" w:sz="0" w:space="0" w:color="auto"/>
        <w:right w:val="none" w:sz="0" w:space="0" w:color="auto"/>
      </w:divBdr>
    </w:div>
    <w:div w:id="1578586527">
      <w:bodyDiv w:val="1"/>
      <w:marLeft w:val="0"/>
      <w:marRight w:val="0"/>
      <w:marTop w:val="0"/>
      <w:marBottom w:val="0"/>
      <w:divBdr>
        <w:top w:val="none" w:sz="0" w:space="0" w:color="auto"/>
        <w:left w:val="none" w:sz="0" w:space="0" w:color="auto"/>
        <w:bottom w:val="none" w:sz="0" w:space="0" w:color="auto"/>
        <w:right w:val="none" w:sz="0" w:space="0" w:color="auto"/>
      </w:divBdr>
    </w:div>
    <w:div w:id="1596590844">
      <w:bodyDiv w:val="1"/>
      <w:marLeft w:val="0"/>
      <w:marRight w:val="0"/>
      <w:marTop w:val="0"/>
      <w:marBottom w:val="0"/>
      <w:divBdr>
        <w:top w:val="none" w:sz="0" w:space="0" w:color="auto"/>
        <w:left w:val="none" w:sz="0" w:space="0" w:color="auto"/>
        <w:bottom w:val="none" w:sz="0" w:space="0" w:color="auto"/>
        <w:right w:val="none" w:sz="0" w:space="0" w:color="auto"/>
      </w:divBdr>
    </w:div>
    <w:div w:id="162368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cleanupforsarah" TargetMode="External"/><Relationship Id="rId13" Type="http://schemas.openxmlformats.org/officeDocument/2006/relationships/hyperlink" Target="mailto:hcollings@iaato.org" TargetMode="External"/><Relationship Id="rId3" Type="http://schemas.openxmlformats.org/officeDocument/2006/relationships/settings" Target="settings.xml"/><Relationship Id="rId7" Type="http://schemas.openxmlformats.org/officeDocument/2006/relationships/hyperlink" Target="https://www.aeco.no/cleanup-for-sarah/" TargetMode="External"/><Relationship Id="rId12" Type="http://schemas.openxmlformats.org/officeDocument/2006/relationships/hyperlink" Target="http://www.aeco.no"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dda@aeco.n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dropbox.com/sh/jeh7i53v92ob50p/AABk-s2H5D9jAjLTuXnMvZl2a?dl=0"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www.iaato.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Edda Falk</dc:creator>
  <cp:keywords/>
  <dc:description/>
  <cp:lastModifiedBy>Hayley Collings</cp:lastModifiedBy>
  <cp:revision>4</cp:revision>
  <dcterms:created xsi:type="dcterms:W3CDTF">2021-05-28T07:41:00Z</dcterms:created>
  <dcterms:modified xsi:type="dcterms:W3CDTF">2021-05-28T14:21:00Z</dcterms:modified>
</cp:coreProperties>
</file>