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944DE1" w14:textId="4BDB49D6" w:rsidR="000A32C9" w:rsidRDefault="000A32C9" w:rsidP="46E61950">
      <w:pPr>
        <w:pStyle w:val="Header"/>
        <w:jc w:val="right"/>
      </w:pPr>
      <w:r>
        <w:rPr>
          <w:noProof/>
        </w:rPr>
        <w:drawing>
          <wp:inline distT="0" distB="0" distL="0" distR="0" wp14:anchorId="2614908D" wp14:editId="46E61950">
            <wp:extent cx="1755140" cy="417881"/>
            <wp:effectExtent l="0" t="0" r="0" b="1270"/>
            <wp:docPr id="22333421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755140" cy="417881"/>
                    </a:xfrm>
                    <a:prstGeom prst="rect">
                      <a:avLst/>
                    </a:prstGeom>
                    <a:noFill/>
                    <a:ln>
                      <a:noFill/>
                    </a:ln>
                  </pic:spPr>
                </pic:pic>
              </a:graphicData>
            </a:graphic>
          </wp:inline>
        </w:drawing>
      </w:r>
    </w:p>
    <w:p w14:paraId="3707BE0E" w14:textId="77777777" w:rsidR="0024170C" w:rsidRDefault="0024170C" w:rsidP="0024170C">
      <w:pPr>
        <w:rPr>
          <w:rFonts w:ascii="Calibri" w:eastAsia="Times New Roman" w:hAnsi="Calibri" w:cs="Calibri"/>
          <w:b/>
          <w:bCs/>
          <w:shd w:val="clear" w:color="auto" w:fill="FFFFFF"/>
        </w:rPr>
      </w:pPr>
    </w:p>
    <w:p w14:paraId="397DEDE2" w14:textId="3F12DE2D" w:rsidR="0024170C" w:rsidRDefault="0024170C" w:rsidP="0024170C">
      <w:pPr>
        <w:rPr>
          <w:rFonts w:ascii="Calibri" w:eastAsia="Times New Roman" w:hAnsi="Calibri" w:cs="Calibri"/>
          <w:b/>
          <w:bCs/>
          <w:shd w:val="clear" w:color="auto" w:fill="FFFFFF"/>
        </w:rPr>
      </w:pPr>
      <w:r w:rsidRPr="00543D96">
        <w:rPr>
          <w:rFonts w:ascii="Calibri" w:eastAsia="Times New Roman" w:hAnsi="Calibri" w:cs="Calibri"/>
          <w:b/>
          <w:bCs/>
          <w:shd w:val="clear" w:color="auto" w:fill="FFFFFF"/>
        </w:rPr>
        <w:t>Press release from AECO - Association of Arctic Expedition Cruise Operators</w:t>
      </w:r>
      <w:r>
        <w:rPr>
          <w:rFonts w:ascii="Calibri" w:eastAsia="Times New Roman" w:hAnsi="Calibri" w:cs="Calibri"/>
          <w:b/>
          <w:bCs/>
          <w:shd w:val="clear" w:color="auto" w:fill="FFFFFF"/>
        </w:rPr>
        <w:t xml:space="preserve"> (for immediate release):</w:t>
      </w:r>
    </w:p>
    <w:p w14:paraId="51E23BF0" w14:textId="77777777" w:rsidR="0024170C" w:rsidRDefault="0024170C" w:rsidP="0024170C"/>
    <w:p w14:paraId="2F1BCD45" w14:textId="78137B0B" w:rsidR="0024170C" w:rsidRPr="00364E29" w:rsidRDefault="0024170C" w:rsidP="0024170C">
      <w:pPr>
        <w:rPr>
          <w:b/>
          <w:bCs/>
          <w:sz w:val="32"/>
          <w:szCs w:val="32"/>
          <w:lang w:val="en-US"/>
        </w:rPr>
      </w:pPr>
      <w:r>
        <w:rPr>
          <w:b/>
          <w:bCs/>
          <w:sz w:val="32"/>
          <w:szCs w:val="32"/>
          <w:lang w:val="en-US"/>
        </w:rPr>
        <w:t>Community engagement key to a responsible return to Arctic expedition cruising</w:t>
      </w:r>
    </w:p>
    <w:p w14:paraId="589EA58F" w14:textId="77777777" w:rsidR="0024170C" w:rsidRPr="00364E29" w:rsidRDefault="0024170C" w:rsidP="0024170C">
      <w:pPr>
        <w:rPr>
          <w:lang w:val="en-US"/>
        </w:rPr>
      </w:pPr>
    </w:p>
    <w:p w14:paraId="59424274" w14:textId="742D3C70" w:rsidR="0024170C" w:rsidRPr="003B20DF" w:rsidRDefault="00753F9F" w:rsidP="0024170C">
      <w:pPr>
        <w:rPr>
          <w:rFonts w:ascii="Times New Roman" w:eastAsia="Times New Roman" w:hAnsi="Times New Roman" w:cs="Times New Roman"/>
          <w:lang w:val="en-US"/>
        </w:rPr>
      </w:pPr>
      <w:r>
        <w:rPr>
          <w:rFonts w:ascii="Calibri" w:eastAsia="Times New Roman" w:hAnsi="Calibri" w:cs="Calibri"/>
          <w:lang w:val="en-US"/>
        </w:rPr>
        <w:t xml:space="preserve">February </w:t>
      </w:r>
      <w:r w:rsidR="009E6F19">
        <w:rPr>
          <w:rFonts w:ascii="Calibri" w:eastAsia="Times New Roman" w:hAnsi="Calibri" w:cs="Calibri"/>
          <w:lang w:val="en-US"/>
        </w:rPr>
        <w:t>5</w:t>
      </w:r>
      <w:r w:rsidR="0024170C" w:rsidRPr="003B20DF">
        <w:rPr>
          <w:rFonts w:ascii="Calibri" w:eastAsia="Times New Roman" w:hAnsi="Calibri" w:cs="Calibri"/>
          <w:lang w:val="en-US"/>
        </w:rPr>
        <w:t>, </w:t>
      </w:r>
      <w:r w:rsidR="0024170C" w:rsidRPr="003B20DF">
        <w:rPr>
          <w:rFonts w:ascii="Calibri" w:eastAsia="Times New Roman" w:hAnsi="Calibri" w:cs="Calibri"/>
          <w:shd w:val="clear" w:color="auto" w:fill="FFFFFF"/>
          <w:lang w:val="en-US"/>
        </w:rPr>
        <w:t>20</w:t>
      </w:r>
      <w:r w:rsidR="0024170C">
        <w:rPr>
          <w:rFonts w:ascii="Calibri" w:eastAsia="Times New Roman" w:hAnsi="Calibri" w:cs="Calibri"/>
          <w:shd w:val="clear" w:color="auto" w:fill="FFFFFF"/>
          <w:lang w:val="en-US"/>
        </w:rPr>
        <w:t>21</w:t>
      </w:r>
      <w:r w:rsidR="0024170C" w:rsidRPr="003B20DF">
        <w:rPr>
          <w:rFonts w:ascii="Calibri" w:eastAsia="Times New Roman" w:hAnsi="Calibri" w:cs="Calibri"/>
          <w:shd w:val="clear" w:color="auto" w:fill="FFFFFF"/>
          <w:lang w:val="en-US"/>
        </w:rPr>
        <w:t xml:space="preserve">, </w:t>
      </w:r>
      <w:r w:rsidR="0024170C">
        <w:rPr>
          <w:rFonts w:ascii="Calibri" w:eastAsia="Times New Roman" w:hAnsi="Calibri" w:cs="Calibri"/>
          <w:shd w:val="clear" w:color="auto" w:fill="FFFFFF"/>
          <w:lang w:val="en-US"/>
        </w:rPr>
        <w:t>Tromsø, Norway</w:t>
      </w:r>
      <w:r w:rsidR="0024170C" w:rsidRPr="003B20DF">
        <w:rPr>
          <w:rFonts w:ascii="Calibri" w:eastAsia="Times New Roman" w:hAnsi="Calibri" w:cs="Calibri"/>
          <w:shd w:val="clear" w:color="auto" w:fill="FFFFFF"/>
          <w:lang w:val="en-US"/>
        </w:rPr>
        <w:t> </w:t>
      </w:r>
    </w:p>
    <w:p w14:paraId="5DFC3E5F" w14:textId="77777777" w:rsidR="0024170C" w:rsidRPr="003B20DF" w:rsidRDefault="0024170C" w:rsidP="0024170C">
      <w:pPr>
        <w:rPr>
          <w:lang w:val="en-US"/>
        </w:rPr>
      </w:pPr>
    </w:p>
    <w:p w14:paraId="0A9B7A33" w14:textId="20E51C40" w:rsidR="008E61D0" w:rsidRPr="008E61D0" w:rsidRDefault="008E61D0" w:rsidP="0024170C">
      <w:pPr>
        <w:rPr>
          <w:b/>
          <w:bCs/>
          <w:lang w:val="en-US"/>
        </w:rPr>
      </w:pPr>
      <w:r w:rsidRPr="008E61D0">
        <w:rPr>
          <w:b/>
          <w:bCs/>
          <w:lang w:val="en-US"/>
        </w:rPr>
        <w:t xml:space="preserve">Once Arctic coastal communities are ready to welcome tourists again, expedition cruise operators </w:t>
      </w:r>
      <w:r w:rsidR="00556D6D">
        <w:rPr>
          <w:b/>
          <w:bCs/>
          <w:lang w:val="en-US"/>
        </w:rPr>
        <w:t>can</w:t>
      </w:r>
      <w:r w:rsidRPr="008E61D0">
        <w:rPr>
          <w:b/>
          <w:bCs/>
          <w:lang w:val="en-US"/>
        </w:rPr>
        <w:t xml:space="preserve"> engage with local communities to plan safe and considerate visits. </w:t>
      </w:r>
      <w:bookmarkStart w:id="0" w:name="_Hlk62742914"/>
      <w:r w:rsidRPr="008E61D0">
        <w:rPr>
          <w:b/>
          <w:bCs/>
          <w:lang w:val="en-US"/>
        </w:rPr>
        <w:t xml:space="preserve">The Association of Arctic Expedition Cruise Operators (AECO) </w:t>
      </w:r>
      <w:bookmarkEnd w:id="0"/>
      <w:r w:rsidRPr="008E61D0">
        <w:rPr>
          <w:b/>
          <w:bCs/>
          <w:lang w:val="en-US"/>
        </w:rPr>
        <w:t>is working to identify best practices for responsible community engagement in the COVID-19 era.</w:t>
      </w:r>
    </w:p>
    <w:p w14:paraId="199844A1" w14:textId="77777777" w:rsidR="008E61D0" w:rsidRDefault="008E61D0" w:rsidP="0024170C">
      <w:pPr>
        <w:rPr>
          <w:sz w:val="28"/>
          <w:szCs w:val="28"/>
        </w:rPr>
      </w:pPr>
    </w:p>
    <w:p w14:paraId="24BBCB8C" w14:textId="48526203" w:rsidR="004D3768" w:rsidRDefault="008E61D0" w:rsidP="004D3768">
      <w:r>
        <w:t>The 2020 Arctic cruise season was severely impacted by the COVID-19 pandemic</w:t>
      </w:r>
      <w:r w:rsidR="00323F0D">
        <w:t xml:space="preserve">. As a result, </w:t>
      </w:r>
      <w:r>
        <w:t xml:space="preserve">many </w:t>
      </w:r>
      <w:r w:rsidR="00323F0D">
        <w:t xml:space="preserve">Arctic coastal </w:t>
      </w:r>
      <w:r>
        <w:t xml:space="preserve">communities lost an important source of income. As vaccination progresses, both communities and operators are preparing for the time when it will be safe to travel again. </w:t>
      </w:r>
      <w:r w:rsidR="00A03642">
        <w:t xml:space="preserve">While </w:t>
      </w:r>
      <w:r w:rsidR="00DD5FC3">
        <w:t>waiting for operations to</w:t>
      </w:r>
      <w:r w:rsidR="00A03642">
        <w:t xml:space="preserve"> resume, the Arctic expedition cruise industry </w:t>
      </w:r>
      <w:r w:rsidR="00DD5FC3">
        <w:t>is</w:t>
      </w:r>
      <w:r w:rsidR="00A03642">
        <w:t xml:space="preserve"> preparing. Dialogue with local communities is an important part of this effort. </w:t>
      </w:r>
    </w:p>
    <w:p w14:paraId="0E65F9D4" w14:textId="20D45DB3" w:rsidR="00A03642" w:rsidRDefault="00A03642" w:rsidP="004D3768"/>
    <w:p w14:paraId="47361B7C" w14:textId="13A305CF" w:rsidR="00A03642" w:rsidRDefault="00A03642" w:rsidP="004D3768">
      <w:r>
        <w:t>To facilitate dialogue between operators and local stakeholders, AECO has developed an infographic which outlines important principles for responsible community engagement.</w:t>
      </w:r>
      <w:r w:rsidR="00CC718B">
        <w:t xml:space="preserve"> Ac</w:t>
      </w:r>
      <w:r>
        <w:t xml:space="preserve">cording to </w:t>
      </w:r>
      <w:r w:rsidR="003746AA">
        <w:t xml:space="preserve">Frigg Jørgensen, executive director of the </w:t>
      </w:r>
      <w:r w:rsidR="003746AA" w:rsidRPr="00323F0D">
        <w:t>Association of Arctic Expedition Cruise Operators</w:t>
      </w:r>
      <w:r w:rsidR="003746AA">
        <w:t xml:space="preserve">, </w:t>
      </w:r>
      <w:r w:rsidR="00CC718B">
        <w:t xml:space="preserve">community engagement is more important than ever.  </w:t>
      </w:r>
    </w:p>
    <w:p w14:paraId="6AA83C46" w14:textId="531D49EE" w:rsidR="00A03642" w:rsidRDefault="00A03642" w:rsidP="004D3768"/>
    <w:p w14:paraId="18D6E74F" w14:textId="3B720C1B" w:rsidR="00CC718B" w:rsidRDefault="00A03642" w:rsidP="00CC718B">
      <w:r>
        <w:t xml:space="preserve">“We know that many communities eagerly await the time when they can </w:t>
      </w:r>
      <w:r w:rsidR="002028AE">
        <w:t xml:space="preserve">again </w:t>
      </w:r>
      <w:r>
        <w:t xml:space="preserve">welcome travellers, along with the income and job opportunities that tourism brings. </w:t>
      </w:r>
      <w:r w:rsidR="002028AE">
        <w:t xml:space="preserve">At the same time, communities need to feel confident that the reopening is safe and well-regulated. </w:t>
      </w:r>
      <w:r w:rsidR="00CC718B">
        <w:t xml:space="preserve">Going forward, </w:t>
      </w:r>
      <w:r w:rsidR="00DD5FC3">
        <w:t>the expedition cruise industry will continue to work with</w:t>
      </w:r>
      <w:r w:rsidR="00CC718B">
        <w:t xml:space="preserve"> local communities</w:t>
      </w:r>
      <w:r w:rsidR="002028AE">
        <w:t xml:space="preserve"> when it comes to COVID-19 mitigation</w:t>
      </w:r>
      <w:r w:rsidR="00CC718B">
        <w:t xml:space="preserve">. Good, transparent communication is essential, </w:t>
      </w:r>
      <w:r w:rsidR="00DD5FC3">
        <w:t>in addition to adapting</w:t>
      </w:r>
      <w:r w:rsidR="00CC718B">
        <w:t xml:space="preserve"> national</w:t>
      </w:r>
      <w:r w:rsidR="00DD5FC3">
        <w:t xml:space="preserve"> and</w:t>
      </w:r>
      <w:r w:rsidR="00CC718B">
        <w:t xml:space="preserve"> regional measures</w:t>
      </w:r>
      <w:r w:rsidR="00DD5FC3">
        <w:t xml:space="preserve"> and protocols,</w:t>
      </w:r>
      <w:r w:rsidR="00CC718B">
        <w:t xml:space="preserve"> and the sentiment of the community in question</w:t>
      </w:r>
      <w:r w:rsidR="002028AE">
        <w:t>,” says Jørgensen.</w:t>
      </w:r>
    </w:p>
    <w:p w14:paraId="114AE83F" w14:textId="77777777" w:rsidR="00CC718B" w:rsidRDefault="00CC718B" w:rsidP="0024170C"/>
    <w:p w14:paraId="7C7DA8A6" w14:textId="794FC8AC" w:rsidR="002028AE" w:rsidRDefault="002028AE" w:rsidP="002028AE">
      <w:r>
        <w:t xml:space="preserve">Throughout the pandemic, AECO has worked closely with authorities and community representatives to ensure a safe resumption of Arctic cruising. </w:t>
      </w:r>
      <w:r w:rsidR="005F7076">
        <w:t xml:space="preserve">While the timeline for reopening of Arctic destinations is not yet clear, Jørgensen stresses that the expedition cruise industry is doing its part by making sure that safety protocols are rigorous and updated to reflect the latest scientific knowledge and technological advances. </w:t>
      </w:r>
    </w:p>
    <w:p w14:paraId="733270A1" w14:textId="77777777" w:rsidR="002028AE" w:rsidRDefault="002028AE" w:rsidP="002028AE"/>
    <w:p w14:paraId="1C17705A" w14:textId="77777777" w:rsidR="005F7076" w:rsidRDefault="005F7076" w:rsidP="004D3768"/>
    <w:p w14:paraId="2FCEE624" w14:textId="77777777" w:rsidR="00E703CC" w:rsidRDefault="00E703CC" w:rsidP="007239D1">
      <w:pPr>
        <w:spacing w:after="160" w:line="259" w:lineRule="auto"/>
        <w:rPr>
          <w:b/>
          <w:sz w:val="22"/>
          <w:szCs w:val="22"/>
          <w:lang w:val="en-US"/>
        </w:rPr>
      </w:pPr>
    </w:p>
    <w:p w14:paraId="0A0B7C20" w14:textId="77777777" w:rsidR="00E703CC" w:rsidRDefault="00E703CC" w:rsidP="007239D1">
      <w:pPr>
        <w:spacing w:after="160" w:line="259" w:lineRule="auto"/>
        <w:rPr>
          <w:b/>
          <w:sz w:val="22"/>
          <w:szCs w:val="22"/>
          <w:lang w:val="en-US"/>
        </w:rPr>
      </w:pPr>
    </w:p>
    <w:p w14:paraId="6866722E" w14:textId="77777777" w:rsidR="00E703CC" w:rsidRDefault="00E703CC" w:rsidP="007239D1">
      <w:pPr>
        <w:spacing w:after="160" w:line="259" w:lineRule="auto"/>
        <w:rPr>
          <w:b/>
          <w:sz w:val="22"/>
          <w:szCs w:val="22"/>
          <w:lang w:val="en-US"/>
        </w:rPr>
      </w:pPr>
    </w:p>
    <w:p w14:paraId="3AB09590" w14:textId="75A57AD7" w:rsidR="007239D1" w:rsidRDefault="007239D1" w:rsidP="007239D1">
      <w:pPr>
        <w:spacing w:after="160" w:line="259" w:lineRule="auto"/>
        <w:rPr>
          <w:b/>
          <w:sz w:val="22"/>
          <w:szCs w:val="22"/>
          <w:lang w:val="en-US"/>
        </w:rPr>
      </w:pPr>
      <w:r w:rsidRPr="007239D1">
        <w:rPr>
          <w:b/>
          <w:sz w:val="22"/>
          <w:szCs w:val="22"/>
          <w:lang w:val="en-US"/>
        </w:rPr>
        <w:lastRenderedPageBreak/>
        <w:t>Suggested illustration photo</w:t>
      </w:r>
    </w:p>
    <w:p w14:paraId="70ACFC6D" w14:textId="7EB74504" w:rsidR="00DA6621" w:rsidRPr="00DA6621" w:rsidRDefault="00DA6621" w:rsidP="007239D1">
      <w:pPr>
        <w:spacing w:after="160" w:line="259" w:lineRule="auto"/>
        <w:rPr>
          <w:sz w:val="22"/>
          <w:szCs w:val="22"/>
          <w:lang w:val="en-US"/>
        </w:rPr>
      </w:pPr>
      <w:r w:rsidRPr="7D72A04E">
        <w:rPr>
          <w:sz w:val="22"/>
          <w:szCs w:val="22"/>
          <w:lang w:val="en-US"/>
        </w:rPr>
        <w:t xml:space="preserve">High resolution illustration image can be downloaded here: </w:t>
      </w:r>
      <w:r>
        <w:br/>
      </w:r>
      <w:hyperlink r:id="rId8" w:history="1">
        <w:r w:rsidRPr="00E947F2">
          <w:rPr>
            <w:rStyle w:val="Hyperlink"/>
            <w:sz w:val="22"/>
            <w:szCs w:val="22"/>
            <w:lang w:val="en-US"/>
          </w:rPr>
          <w:t>https://www.dropbox.com/sh/rwnnxmx4m3khl05/AAD4V-_9ZtZctTe0-zPDtnuDa?dl=0</w:t>
        </w:r>
      </w:hyperlink>
      <w:r>
        <w:rPr>
          <w:sz w:val="22"/>
          <w:szCs w:val="22"/>
          <w:lang w:val="en-US"/>
        </w:rPr>
        <w:t xml:space="preserve"> </w:t>
      </w:r>
    </w:p>
    <w:p w14:paraId="12037432" w14:textId="3001A304" w:rsidR="009E56A5" w:rsidRDefault="00DA6621" w:rsidP="7D72A04E">
      <w:pPr>
        <w:spacing w:after="160" w:line="259" w:lineRule="auto"/>
        <w:rPr>
          <w:sz w:val="22"/>
          <w:szCs w:val="22"/>
          <w:lang w:val="en-US"/>
        </w:rPr>
      </w:pPr>
      <w:r>
        <w:rPr>
          <w:noProof/>
        </w:rPr>
        <w:drawing>
          <wp:inline distT="0" distB="0" distL="0" distR="0" wp14:anchorId="17D22DCE" wp14:editId="7533FC9F">
            <wp:extent cx="5727700" cy="404177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27700" cy="4041775"/>
                    </a:xfrm>
                    <a:prstGeom prst="rect">
                      <a:avLst/>
                    </a:prstGeom>
                  </pic:spPr>
                </pic:pic>
              </a:graphicData>
            </a:graphic>
          </wp:inline>
        </w:drawing>
      </w:r>
      <w:r w:rsidRPr="7D72A04E">
        <w:rPr>
          <w:sz w:val="22"/>
          <w:szCs w:val="22"/>
          <w:lang w:val="en-US"/>
        </w:rPr>
        <w:t xml:space="preserve"> </w:t>
      </w:r>
    </w:p>
    <w:p w14:paraId="30882A51" w14:textId="77777777" w:rsidR="009E56A5" w:rsidRDefault="009E56A5" w:rsidP="006264D1">
      <w:pPr>
        <w:spacing w:after="160" w:line="233" w:lineRule="atLeast"/>
        <w:rPr>
          <w:rFonts w:ascii="Calibri" w:eastAsia="Times New Roman" w:hAnsi="Calibri" w:cs="Calibri"/>
          <w:b/>
          <w:bCs/>
          <w:color w:val="000000"/>
          <w:sz w:val="22"/>
          <w:szCs w:val="22"/>
          <w:lang w:eastAsia="en-GB"/>
        </w:rPr>
      </w:pPr>
    </w:p>
    <w:p w14:paraId="54D37456" w14:textId="77777777" w:rsidR="009E56A5" w:rsidRPr="009E56A5" w:rsidRDefault="009E56A5" w:rsidP="009E56A5">
      <w:pPr>
        <w:spacing w:after="160" w:line="259" w:lineRule="auto"/>
        <w:rPr>
          <w:b/>
          <w:sz w:val="22"/>
          <w:szCs w:val="22"/>
          <w:lang w:val="en-US"/>
        </w:rPr>
      </w:pPr>
      <w:r w:rsidRPr="009E56A5">
        <w:rPr>
          <w:b/>
          <w:sz w:val="22"/>
          <w:szCs w:val="22"/>
          <w:lang w:val="en-US"/>
        </w:rPr>
        <w:t>Contacts</w:t>
      </w:r>
    </w:p>
    <w:p w14:paraId="46D0E29C" w14:textId="7D280736" w:rsidR="000A32C9" w:rsidRPr="009E56A5" w:rsidRDefault="7D72A04E" w:rsidP="009E56A5">
      <w:pPr>
        <w:spacing w:after="160" w:line="259" w:lineRule="auto"/>
        <w:rPr>
          <w:color w:val="0563C1" w:themeColor="hyperlink"/>
          <w:sz w:val="22"/>
          <w:szCs w:val="22"/>
          <w:u w:val="single"/>
          <w:lang w:val="en-US"/>
        </w:rPr>
      </w:pPr>
      <w:r w:rsidRPr="7D72A04E">
        <w:rPr>
          <w:sz w:val="22"/>
          <w:szCs w:val="22"/>
          <w:lang w:val="en-US"/>
        </w:rPr>
        <w:t xml:space="preserve">Edda Falk, communications manager, AECO - Association of Arctic Expedition Cruise Operators edda@aeco.no | Cell: +47 476 32 550 | </w:t>
      </w:r>
      <w:hyperlink r:id="rId10">
        <w:r w:rsidRPr="7D72A04E">
          <w:rPr>
            <w:color w:val="0563C1"/>
            <w:sz w:val="22"/>
            <w:szCs w:val="22"/>
            <w:u w:val="single"/>
            <w:lang w:val="en-US"/>
          </w:rPr>
          <w:t>www.aeco.no</w:t>
        </w:r>
      </w:hyperlink>
    </w:p>
    <w:p w14:paraId="01B21878" w14:textId="2543BDA0" w:rsidR="000A32C9" w:rsidRPr="000A32C9" w:rsidRDefault="000A32C9" w:rsidP="000A32C9">
      <w:pPr>
        <w:spacing w:after="160" w:line="233" w:lineRule="atLeast"/>
        <w:rPr>
          <w:rFonts w:ascii="Calibri" w:eastAsia="Times New Roman" w:hAnsi="Calibri" w:cs="Calibri"/>
          <w:color w:val="000000"/>
          <w:sz w:val="22"/>
          <w:szCs w:val="22"/>
          <w:lang w:val="en-US" w:eastAsia="en-GB"/>
        </w:rPr>
      </w:pPr>
      <w:r w:rsidRPr="000A32C9">
        <w:rPr>
          <w:rFonts w:ascii="Calibri" w:eastAsia="Times New Roman" w:hAnsi="Calibri" w:cs="Calibri"/>
          <w:color w:val="000000"/>
          <w:sz w:val="22"/>
          <w:szCs w:val="22"/>
          <w:lang w:val="en-US" w:eastAsia="en-GB"/>
        </w:rPr>
        <w:t xml:space="preserve"> </w:t>
      </w:r>
    </w:p>
    <w:p w14:paraId="7D41E4D0" w14:textId="25DECFD1" w:rsidR="006264D1" w:rsidRPr="00DA6621" w:rsidRDefault="7D72A04E" w:rsidP="000A32C9">
      <w:pPr>
        <w:spacing w:after="160" w:line="233" w:lineRule="atLeast"/>
        <w:rPr>
          <w:rFonts w:ascii="Calibri" w:eastAsia="Times New Roman" w:hAnsi="Calibri" w:cs="Calibri"/>
          <w:color w:val="000000" w:themeColor="text1"/>
          <w:sz w:val="22"/>
          <w:szCs w:val="22"/>
          <w:lang w:eastAsia="en-GB"/>
        </w:rPr>
      </w:pPr>
      <w:r w:rsidRPr="7D72A04E">
        <w:rPr>
          <w:rFonts w:ascii="Calibri" w:eastAsia="Times New Roman" w:hAnsi="Calibri" w:cs="Calibri"/>
          <w:b/>
          <w:bCs/>
          <w:color w:val="000000" w:themeColor="text1"/>
          <w:sz w:val="22"/>
          <w:szCs w:val="22"/>
          <w:lang w:eastAsia="en-GB"/>
        </w:rPr>
        <w:t>AECO - Association of Arctic Expedition Cruise Operators</w:t>
      </w:r>
      <w:r w:rsidR="006264D1">
        <w:br/>
      </w:r>
      <w:r w:rsidR="00DA6621" w:rsidRPr="00DA6621">
        <w:rPr>
          <w:rFonts w:ascii="Calibri" w:eastAsia="Calibri" w:hAnsi="Calibri" w:cs="Calibri"/>
          <w:color w:val="000000"/>
          <w:sz w:val="22"/>
          <w:szCs w:val="22"/>
        </w:rPr>
        <w:t>The Association of Arctic Expedition Cruise Operators is an international organization for expedition cruise operators and associates in the Arctic, dedicated to managing environmentally friendly, safe and considerate cruise tourism. With around 70 international members, including 47 vessel operators, owners and management, AECO represent the great majority of these operations in the Arctic. AECO works to ensure that expedition cruises and tourism in the Arctic is carried out with the utmost consideration for the vulnerable, natural environment, local cultures and cultural remains, as well as the challenging safety hazards at sea and on land.</w:t>
      </w:r>
      <w:r w:rsidR="006264D1">
        <w:br/>
      </w:r>
      <w:r w:rsidRPr="7D72A04E">
        <w:rPr>
          <w:rFonts w:ascii="Calibri" w:eastAsia="Times New Roman" w:hAnsi="Calibri" w:cs="Calibri"/>
          <w:color w:val="000000" w:themeColor="text1"/>
          <w:sz w:val="22"/>
          <w:szCs w:val="22"/>
          <w:lang w:eastAsia="en-GB"/>
        </w:rPr>
        <w:t>Website: </w:t>
      </w:r>
      <w:hyperlink r:id="rId11">
        <w:r w:rsidRPr="7D72A04E">
          <w:rPr>
            <w:rFonts w:ascii="Calibri" w:eastAsia="Times New Roman" w:hAnsi="Calibri" w:cs="Calibri"/>
            <w:color w:val="0563C1"/>
            <w:sz w:val="22"/>
            <w:szCs w:val="22"/>
            <w:u w:val="single"/>
            <w:lang w:eastAsia="en-GB"/>
          </w:rPr>
          <w:t>www.aeco.no</w:t>
        </w:r>
      </w:hyperlink>
      <w:r w:rsidRPr="7D72A04E">
        <w:rPr>
          <w:rFonts w:ascii="Calibri" w:eastAsia="Times New Roman" w:hAnsi="Calibri" w:cs="Calibri"/>
          <w:color w:val="000000" w:themeColor="text1"/>
          <w:sz w:val="22"/>
          <w:szCs w:val="22"/>
          <w:lang w:eastAsia="en-GB"/>
        </w:rPr>
        <w:t>.</w:t>
      </w:r>
    </w:p>
    <w:p w14:paraId="7353C8E7" w14:textId="6FD749DC" w:rsidR="00543D96" w:rsidRDefault="00543D96" w:rsidP="00543D96"/>
    <w:sectPr w:rsidR="00543D96" w:rsidSect="0098162E">
      <w:footerReference w:type="defaul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251C41" w14:textId="77777777" w:rsidR="001557FA" w:rsidRDefault="001557FA" w:rsidP="00543D96">
      <w:r>
        <w:separator/>
      </w:r>
    </w:p>
  </w:endnote>
  <w:endnote w:type="continuationSeparator" w:id="0">
    <w:p w14:paraId="07D3BC13" w14:textId="77777777" w:rsidR="001557FA" w:rsidRDefault="001557FA" w:rsidP="00543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779CD0" w14:textId="77777777" w:rsidR="00E04D91" w:rsidRDefault="00E04D91">
    <w:pPr>
      <w:pStyle w:val="Footer"/>
    </w:pPr>
  </w:p>
  <w:p w14:paraId="5CC7C794" w14:textId="77777777" w:rsidR="00E04D91" w:rsidRDefault="00E04D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C2B617" w14:textId="77777777" w:rsidR="001557FA" w:rsidRDefault="001557FA" w:rsidP="00543D96">
      <w:r>
        <w:separator/>
      </w:r>
    </w:p>
  </w:footnote>
  <w:footnote w:type="continuationSeparator" w:id="0">
    <w:p w14:paraId="3EB6D616" w14:textId="77777777" w:rsidR="001557FA" w:rsidRDefault="001557FA" w:rsidP="00543D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471276"/>
    <w:multiLevelType w:val="hybridMultilevel"/>
    <w:tmpl w:val="CFD24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17D99"/>
    <w:multiLevelType w:val="multilevel"/>
    <w:tmpl w:val="4F76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C1061AF"/>
    <w:multiLevelType w:val="hybridMultilevel"/>
    <w:tmpl w:val="69206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B62CAE"/>
    <w:multiLevelType w:val="hybridMultilevel"/>
    <w:tmpl w:val="BAAA9B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D96"/>
    <w:rsid w:val="00003C86"/>
    <w:rsid w:val="000539F6"/>
    <w:rsid w:val="00060162"/>
    <w:rsid w:val="000665AB"/>
    <w:rsid w:val="000846D3"/>
    <w:rsid w:val="000910A4"/>
    <w:rsid w:val="000A32C9"/>
    <w:rsid w:val="000A74B2"/>
    <w:rsid w:val="000B5E21"/>
    <w:rsid w:val="00130BED"/>
    <w:rsid w:val="0015462D"/>
    <w:rsid w:val="001557FA"/>
    <w:rsid w:val="00174DA0"/>
    <w:rsid w:val="00184E20"/>
    <w:rsid w:val="00195F25"/>
    <w:rsid w:val="001A3FF6"/>
    <w:rsid w:val="001B6F0C"/>
    <w:rsid w:val="001B7DC0"/>
    <w:rsid w:val="001C27D6"/>
    <w:rsid w:val="001C554C"/>
    <w:rsid w:val="001F5917"/>
    <w:rsid w:val="002028AE"/>
    <w:rsid w:val="00232F12"/>
    <w:rsid w:val="0024170C"/>
    <w:rsid w:val="002421E1"/>
    <w:rsid w:val="00266B0B"/>
    <w:rsid w:val="00274892"/>
    <w:rsid w:val="002B47AC"/>
    <w:rsid w:val="002C1F20"/>
    <w:rsid w:val="002E04A0"/>
    <w:rsid w:val="0030480D"/>
    <w:rsid w:val="00323F0D"/>
    <w:rsid w:val="00337E83"/>
    <w:rsid w:val="003404F3"/>
    <w:rsid w:val="00355352"/>
    <w:rsid w:val="00364E29"/>
    <w:rsid w:val="003746AA"/>
    <w:rsid w:val="003766B3"/>
    <w:rsid w:val="003849C6"/>
    <w:rsid w:val="003A1CA4"/>
    <w:rsid w:val="003B20DF"/>
    <w:rsid w:val="003E5005"/>
    <w:rsid w:val="00475736"/>
    <w:rsid w:val="004A28DE"/>
    <w:rsid w:val="004C297D"/>
    <w:rsid w:val="004D3768"/>
    <w:rsid w:val="004F0B4D"/>
    <w:rsid w:val="00543D96"/>
    <w:rsid w:val="00556D6D"/>
    <w:rsid w:val="005D7BA7"/>
    <w:rsid w:val="005E5AB9"/>
    <w:rsid w:val="005E647C"/>
    <w:rsid w:val="005F7076"/>
    <w:rsid w:val="006264D1"/>
    <w:rsid w:val="006654C8"/>
    <w:rsid w:val="00683FA8"/>
    <w:rsid w:val="00693FD0"/>
    <w:rsid w:val="006B421A"/>
    <w:rsid w:val="006E067A"/>
    <w:rsid w:val="006F7100"/>
    <w:rsid w:val="00712AD0"/>
    <w:rsid w:val="007239D1"/>
    <w:rsid w:val="00753F9F"/>
    <w:rsid w:val="00787F62"/>
    <w:rsid w:val="0079145A"/>
    <w:rsid w:val="00793707"/>
    <w:rsid w:val="007C4E39"/>
    <w:rsid w:val="0080643C"/>
    <w:rsid w:val="00822B6A"/>
    <w:rsid w:val="0083108D"/>
    <w:rsid w:val="008520B7"/>
    <w:rsid w:val="00861083"/>
    <w:rsid w:val="008629C2"/>
    <w:rsid w:val="00887E8C"/>
    <w:rsid w:val="00892445"/>
    <w:rsid w:val="008E61D0"/>
    <w:rsid w:val="009001E6"/>
    <w:rsid w:val="009020F9"/>
    <w:rsid w:val="00934319"/>
    <w:rsid w:val="00965434"/>
    <w:rsid w:val="0098162E"/>
    <w:rsid w:val="009A03AD"/>
    <w:rsid w:val="009A440F"/>
    <w:rsid w:val="009E56A5"/>
    <w:rsid w:val="009E6F19"/>
    <w:rsid w:val="00A03642"/>
    <w:rsid w:val="00A150F4"/>
    <w:rsid w:val="00A40C64"/>
    <w:rsid w:val="00A6761C"/>
    <w:rsid w:val="00A67D37"/>
    <w:rsid w:val="00AA7D31"/>
    <w:rsid w:val="00AC4598"/>
    <w:rsid w:val="00AD36D6"/>
    <w:rsid w:val="00AF2A15"/>
    <w:rsid w:val="00B046F7"/>
    <w:rsid w:val="00B2161A"/>
    <w:rsid w:val="00B24D0A"/>
    <w:rsid w:val="00BB1BD9"/>
    <w:rsid w:val="00BB2BD4"/>
    <w:rsid w:val="00BC1664"/>
    <w:rsid w:val="00BF045B"/>
    <w:rsid w:val="00BF0648"/>
    <w:rsid w:val="00C04689"/>
    <w:rsid w:val="00C13E50"/>
    <w:rsid w:val="00C663A9"/>
    <w:rsid w:val="00C909B8"/>
    <w:rsid w:val="00CB43D3"/>
    <w:rsid w:val="00CC718B"/>
    <w:rsid w:val="00CC71E6"/>
    <w:rsid w:val="00CF18BE"/>
    <w:rsid w:val="00CF1B15"/>
    <w:rsid w:val="00D45A2C"/>
    <w:rsid w:val="00D56794"/>
    <w:rsid w:val="00D71CCC"/>
    <w:rsid w:val="00D801A9"/>
    <w:rsid w:val="00DA6621"/>
    <w:rsid w:val="00DB732E"/>
    <w:rsid w:val="00DD5FC3"/>
    <w:rsid w:val="00DD667B"/>
    <w:rsid w:val="00E04D91"/>
    <w:rsid w:val="00E218D8"/>
    <w:rsid w:val="00E5121B"/>
    <w:rsid w:val="00E525A1"/>
    <w:rsid w:val="00E703CC"/>
    <w:rsid w:val="00EB4B2F"/>
    <w:rsid w:val="00ED6857"/>
    <w:rsid w:val="00F04AC6"/>
    <w:rsid w:val="00F571CF"/>
    <w:rsid w:val="00F73CEF"/>
    <w:rsid w:val="00F73FD4"/>
    <w:rsid w:val="46E61950"/>
    <w:rsid w:val="7D72A0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879F4"/>
  <w15:chartTrackingRefBased/>
  <w15:docId w15:val="{D729B1B6-E4B7-434A-859A-3A42824F9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3D9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43D96"/>
    <w:rPr>
      <w:rFonts w:ascii="Times New Roman" w:hAnsi="Times New Roman" w:cs="Times New Roman"/>
      <w:sz w:val="18"/>
      <w:szCs w:val="18"/>
    </w:rPr>
  </w:style>
  <w:style w:type="character" w:customStyle="1" w:styleId="normaltextrun">
    <w:name w:val="normaltextrun"/>
    <w:basedOn w:val="DefaultParagraphFont"/>
    <w:rsid w:val="00543D96"/>
  </w:style>
  <w:style w:type="character" w:customStyle="1" w:styleId="eop">
    <w:name w:val="eop"/>
    <w:basedOn w:val="DefaultParagraphFont"/>
    <w:rsid w:val="00543D96"/>
  </w:style>
  <w:style w:type="paragraph" w:customStyle="1" w:styleId="paragraph">
    <w:name w:val="paragraph"/>
    <w:basedOn w:val="Normal"/>
    <w:rsid w:val="00543D96"/>
    <w:pPr>
      <w:spacing w:before="100" w:beforeAutospacing="1" w:after="100" w:afterAutospacing="1"/>
    </w:pPr>
    <w:rPr>
      <w:rFonts w:ascii="Times New Roman" w:eastAsia="Times New Roman" w:hAnsi="Times New Roman" w:cs="Times New Roman"/>
    </w:rPr>
  </w:style>
  <w:style w:type="character" w:customStyle="1" w:styleId="scxw210111360">
    <w:name w:val="scxw210111360"/>
    <w:basedOn w:val="DefaultParagraphFont"/>
    <w:rsid w:val="00543D96"/>
  </w:style>
  <w:style w:type="paragraph" w:styleId="Header">
    <w:name w:val="header"/>
    <w:basedOn w:val="Normal"/>
    <w:link w:val="HeaderChar"/>
    <w:uiPriority w:val="99"/>
    <w:unhideWhenUsed/>
    <w:rsid w:val="00543D96"/>
    <w:pPr>
      <w:tabs>
        <w:tab w:val="center" w:pos="4680"/>
        <w:tab w:val="right" w:pos="9360"/>
      </w:tabs>
    </w:pPr>
  </w:style>
  <w:style w:type="character" w:customStyle="1" w:styleId="HeaderChar">
    <w:name w:val="Header Char"/>
    <w:basedOn w:val="DefaultParagraphFont"/>
    <w:link w:val="Header"/>
    <w:uiPriority w:val="99"/>
    <w:rsid w:val="00543D96"/>
  </w:style>
  <w:style w:type="paragraph" w:styleId="Footer">
    <w:name w:val="footer"/>
    <w:basedOn w:val="Normal"/>
    <w:link w:val="FooterChar"/>
    <w:uiPriority w:val="99"/>
    <w:unhideWhenUsed/>
    <w:rsid w:val="00543D96"/>
    <w:pPr>
      <w:tabs>
        <w:tab w:val="center" w:pos="4680"/>
        <w:tab w:val="right" w:pos="9360"/>
      </w:tabs>
    </w:pPr>
  </w:style>
  <w:style w:type="character" w:customStyle="1" w:styleId="FooterChar">
    <w:name w:val="Footer Char"/>
    <w:basedOn w:val="DefaultParagraphFont"/>
    <w:link w:val="Footer"/>
    <w:uiPriority w:val="99"/>
    <w:rsid w:val="00543D96"/>
  </w:style>
  <w:style w:type="character" w:customStyle="1" w:styleId="apple-converted-space">
    <w:name w:val="apple-converted-space"/>
    <w:basedOn w:val="DefaultParagraphFont"/>
    <w:rsid w:val="006264D1"/>
  </w:style>
  <w:style w:type="character" w:styleId="Hyperlink">
    <w:name w:val="Hyperlink"/>
    <w:basedOn w:val="DefaultParagraphFont"/>
    <w:uiPriority w:val="99"/>
    <w:unhideWhenUsed/>
    <w:rsid w:val="006264D1"/>
    <w:rPr>
      <w:color w:val="0000FF"/>
      <w:u w:val="single"/>
    </w:rPr>
  </w:style>
  <w:style w:type="paragraph" w:styleId="ListParagraph">
    <w:name w:val="List Paragraph"/>
    <w:basedOn w:val="Normal"/>
    <w:uiPriority w:val="34"/>
    <w:qFormat/>
    <w:rsid w:val="00C04689"/>
    <w:pPr>
      <w:ind w:left="720"/>
    </w:pPr>
    <w:rPr>
      <w:rFonts w:ascii="Calibri" w:hAnsi="Calibri" w:cs="Calibri"/>
      <w:lang w:eastAsia="en-GB"/>
    </w:rPr>
  </w:style>
  <w:style w:type="character" w:styleId="UnresolvedMention">
    <w:name w:val="Unresolved Mention"/>
    <w:basedOn w:val="DefaultParagraphFont"/>
    <w:uiPriority w:val="99"/>
    <w:semiHidden/>
    <w:unhideWhenUsed/>
    <w:rsid w:val="0080643C"/>
    <w:rPr>
      <w:color w:val="605E5C"/>
      <w:shd w:val="clear" w:color="auto" w:fill="E1DFDD"/>
    </w:rPr>
  </w:style>
  <w:style w:type="table" w:customStyle="1" w:styleId="TableGrid1">
    <w:name w:val="Table Grid1"/>
    <w:basedOn w:val="TableNormal"/>
    <w:next w:val="TableGrid"/>
    <w:uiPriority w:val="39"/>
    <w:rsid w:val="007239D1"/>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239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04D91"/>
    <w:rPr>
      <w:sz w:val="16"/>
      <w:szCs w:val="16"/>
    </w:rPr>
  </w:style>
  <w:style w:type="paragraph" w:styleId="CommentText">
    <w:name w:val="annotation text"/>
    <w:basedOn w:val="Normal"/>
    <w:link w:val="CommentTextChar"/>
    <w:uiPriority w:val="99"/>
    <w:semiHidden/>
    <w:unhideWhenUsed/>
    <w:rsid w:val="00E04D91"/>
    <w:rPr>
      <w:sz w:val="20"/>
      <w:szCs w:val="20"/>
    </w:rPr>
  </w:style>
  <w:style w:type="character" w:customStyle="1" w:styleId="CommentTextChar">
    <w:name w:val="Comment Text Char"/>
    <w:basedOn w:val="DefaultParagraphFont"/>
    <w:link w:val="CommentText"/>
    <w:uiPriority w:val="99"/>
    <w:semiHidden/>
    <w:rsid w:val="00E04D91"/>
    <w:rPr>
      <w:sz w:val="20"/>
      <w:szCs w:val="20"/>
    </w:rPr>
  </w:style>
  <w:style w:type="paragraph" w:styleId="CommentSubject">
    <w:name w:val="annotation subject"/>
    <w:basedOn w:val="CommentText"/>
    <w:next w:val="CommentText"/>
    <w:link w:val="CommentSubjectChar"/>
    <w:uiPriority w:val="99"/>
    <w:semiHidden/>
    <w:unhideWhenUsed/>
    <w:rsid w:val="00E04D91"/>
    <w:rPr>
      <w:b/>
      <w:bCs/>
    </w:rPr>
  </w:style>
  <w:style w:type="character" w:customStyle="1" w:styleId="CommentSubjectChar">
    <w:name w:val="Comment Subject Char"/>
    <w:basedOn w:val="CommentTextChar"/>
    <w:link w:val="CommentSubject"/>
    <w:uiPriority w:val="99"/>
    <w:semiHidden/>
    <w:rsid w:val="00E04D91"/>
    <w:rPr>
      <w:b/>
      <w:bCs/>
      <w:sz w:val="20"/>
      <w:szCs w:val="20"/>
    </w:rPr>
  </w:style>
  <w:style w:type="character" w:styleId="FollowedHyperlink">
    <w:name w:val="FollowedHyperlink"/>
    <w:basedOn w:val="DefaultParagraphFont"/>
    <w:uiPriority w:val="99"/>
    <w:semiHidden/>
    <w:unhideWhenUsed/>
    <w:rsid w:val="0079370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75545">
      <w:bodyDiv w:val="1"/>
      <w:marLeft w:val="0"/>
      <w:marRight w:val="0"/>
      <w:marTop w:val="0"/>
      <w:marBottom w:val="0"/>
      <w:divBdr>
        <w:top w:val="none" w:sz="0" w:space="0" w:color="auto"/>
        <w:left w:val="none" w:sz="0" w:space="0" w:color="auto"/>
        <w:bottom w:val="none" w:sz="0" w:space="0" w:color="auto"/>
        <w:right w:val="none" w:sz="0" w:space="0" w:color="auto"/>
      </w:divBdr>
    </w:div>
    <w:div w:id="20395920">
      <w:bodyDiv w:val="1"/>
      <w:marLeft w:val="0"/>
      <w:marRight w:val="0"/>
      <w:marTop w:val="0"/>
      <w:marBottom w:val="0"/>
      <w:divBdr>
        <w:top w:val="none" w:sz="0" w:space="0" w:color="auto"/>
        <w:left w:val="none" w:sz="0" w:space="0" w:color="auto"/>
        <w:bottom w:val="none" w:sz="0" w:space="0" w:color="auto"/>
        <w:right w:val="none" w:sz="0" w:space="0" w:color="auto"/>
      </w:divBdr>
    </w:div>
    <w:div w:id="21170277">
      <w:bodyDiv w:val="1"/>
      <w:marLeft w:val="0"/>
      <w:marRight w:val="0"/>
      <w:marTop w:val="0"/>
      <w:marBottom w:val="0"/>
      <w:divBdr>
        <w:top w:val="none" w:sz="0" w:space="0" w:color="auto"/>
        <w:left w:val="none" w:sz="0" w:space="0" w:color="auto"/>
        <w:bottom w:val="none" w:sz="0" w:space="0" w:color="auto"/>
        <w:right w:val="none" w:sz="0" w:space="0" w:color="auto"/>
      </w:divBdr>
    </w:div>
    <w:div w:id="56129555">
      <w:bodyDiv w:val="1"/>
      <w:marLeft w:val="0"/>
      <w:marRight w:val="0"/>
      <w:marTop w:val="0"/>
      <w:marBottom w:val="0"/>
      <w:divBdr>
        <w:top w:val="none" w:sz="0" w:space="0" w:color="auto"/>
        <w:left w:val="none" w:sz="0" w:space="0" w:color="auto"/>
        <w:bottom w:val="none" w:sz="0" w:space="0" w:color="auto"/>
        <w:right w:val="none" w:sz="0" w:space="0" w:color="auto"/>
      </w:divBdr>
    </w:div>
    <w:div w:id="173766774">
      <w:bodyDiv w:val="1"/>
      <w:marLeft w:val="0"/>
      <w:marRight w:val="0"/>
      <w:marTop w:val="0"/>
      <w:marBottom w:val="0"/>
      <w:divBdr>
        <w:top w:val="none" w:sz="0" w:space="0" w:color="auto"/>
        <w:left w:val="none" w:sz="0" w:space="0" w:color="auto"/>
        <w:bottom w:val="none" w:sz="0" w:space="0" w:color="auto"/>
        <w:right w:val="none" w:sz="0" w:space="0" w:color="auto"/>
      </w:divBdr>
    </w:div>
    <w:div w:id="200020654">
      <w:bodyDiv w:val="1"/>
      <w:marLeft w:val="0"/>
      <w:marRight w:val="0"/>
      <w:marTop w:val="0"/>
      <w:marBottom w:val="0"/>
      <w:divBdr>
        <w:top w:val="none" w:sz="0" w:space="0" w:color="auto"/>
        <w:left w:val="none" w:sz="0" w:space="0" w:color="auto"/>
        <w:bottom w:val="none" w:sz="0" w:space="0" w:color="auto"/>
        <w:right w:val="none" w:sz="0" w:space="0" w:color="auto"/>
      </w:divBdr>
    </w:div>
    <w:div w:id="397362712">
      <w:bodyDiv w:val="1"/>
      <w:marLeft w:val="0"/>
      <w:marRight w:val="0"/>
      <w:marTop w:val="0"/>
      <w:marBottom w:val="0"/>
      <w:divBdr>
        <w:top w:val="none" w:sz="0" w:space="0" w:color="auto"/>
        <w:left w:val="none" w:sz="0" w:space="0" w:color="auto"/>
        <w:bottom w:val="none" w:sz="0" w:space="0" w:color="auto"/>
        <w:right w:val="none" w:sz="0" w:space="0" w:color="auto"/>
      </w:divBdr>
    </w:div>
    <w:div w:id="398093837">
      <w:bodyDiv w:val="1"/>
      <w:marLeft w:val="0"/>
      <w:marRight w:val="0"/>
      <w:marTop w:val="0"/>
      <w:marBottom w:val="0"/>
      <w:divBdr>
        <w:top w:val="none" w:sz="0" w:space="0" w:color="auto"/>
        <w:left w:val="none" w:sz="0" w:space="0" w:color="auto"/>
        <w:bottom w:val="none" w:sz="0" w:space="0" w:color="auto"/>
        <w:right w:val="none" w:sz="0" w:space="0" w:color="auto"/>
      </w:divBdr>
    </w:div>
    <w:div w:id="432865305">
      <w:bodyDiv w:val="1"/>
      <w:marLeft w:val="0"/>
      <w:marRight w:val="0"/>
      <w:marTop w:val="0"/>
      <w:marBottom w:val="0"/>
      <w:divBdr>
        <w:top w:val="none" w:sz="0" w:space="0" w:color="auto"/>
        <w:left w:val="none" w:sz="0" w:space="0" w:color="auto"/>
        <w:bottom w:val="none" w:sz="0" w:space="0" w:color="auto"/>
        <w:right w:val="none" w:sz="0" w:space="0" w:color="auto"/>
      </w:divBdr>
    </w:div>
    <w:div w:id="457337822">
      <w:bodyDiv w:val="1"/>
      <w:marLeft w:val="0"/>
      <w:marRight w:val="0"/>
      <w:marTop w:val="0"/>
      <w:marBottom w:val="0"/>
      <w:divBdr>
        <w:top w:val="none" w:sz="0" w:space="0" w:color="auto"/>
        <w:left w:val="none" w:sz="0" w:space="0" w:color="auto"/>
        <w:bottom w:val="none" w:sz="0" w:space="0" w:color="auto"/>
        <w:right w:val="none" w:sz="0" w:space="0" w:color="auto"/>
      </w:divBdr>
    </w:div>
    <w:div w:id="520821197">
      <w:bodyDiv w:val="1"/>
      <w:marLeft w:val="0"/>
      <w:marRight w:val="0"/>
      <w:marTop w:val="0"/>
      <w:marBottom w:val="0"/>
      <w:divBdr>
        <w:top w:val="none" w:sz="0" w:space="0" w:color="auto"/>
        <w:left w:val="none" w:sz="0" w:space="0" w:color="auto"/>
        <w:bottom w:val="none" w:sz="0" w:space="0" w:color="auto"/>
        <w:right w:val="none" w:sz="0" w:space="0" w:color="auto"/>
      </w:divBdr>
    </w:div>
    <w:div w:id="672879926">
      <w:bodyDiv w:val="1"/>
      <w:marLeft w:val="0"/>
      <w:marRight w:val="0"/>
      <w:marTop w:val="0"/>
      <w:marBottom w:val="0"/>
      <w:divBdr>
        <w:top w:val="none" w:sz="0" w:space="0" w:color="auto"/>
        <w:left w:val="none" w:sz="0" w:space="0" w:color="auto"/>
        <w:bottom w:val="none" w:sz="0" w:space="0" w:color="auto"/>
        <w:right w:val="none" w:sz="0" w:space="0" w:color="auto"/>
      </w:divBdr>
    </w:div>
    <w:div w:id="723874310">
      <w:bodyDiv w:val="1"/>
      <w:marLeft w:val="0"/>
      <w:marRight w:val="0"/>
      <w:marTop w:val="0"/>
      <w:marBottom w:val="0"/>
      <w:divBdr>
        <w:top w:val="none" w:sz="0" w:space="0" w:color="auto"/>
        <w:left w:val="none" w:sz="0" w:space="0" w:color="auto"/>
        <w:bottom w:val="none" w:sz="0" w:space="0" w:color="auto"/>
        <w:right w:val="none" w:sz="0" w:space="0" w:color="auto"/>
      </w:divBdr>
    </w:div>
    <w:div w:id="1179076436">
      <w:bodyDiv w:val="1"/>
      <w:marLeft w:val="0"/>
      <w:marRight w:val="0"/>
      <w:marTop w:val="0"/>
      <w:marBottom w:val="0"/>
      <w:divBdr>
        <w:top w:val="none" w:sz="0" w:space="0" w:color="auto"/>
        <w:left w:val="none" w:sz="0" w:space="0" w:color="auto"/>
        <w:bottom w:val="none" w:sz="0" w:space="0" w:color="auto"/>
        <w:right w:val="none" w:sz="0" w:space="0" w:color="auto"/>
      </w:divBdr>
    </w:div>
    <w:div w:id="1223903344">
      <w:bodyDiv w:val="1"/>
      <w:marLeft w:val="0"/>
      <w:marRight w:val="0"/>
      <w:marTop w:val="0"/>
      <w:marBottom w:val="0"/>
      <w:divBdr>
        <w:top w:val="none" w:sz="0" w:space="0" w:color="auto"/>
        <w:left w:val="none" w:sz="0" w:space="0" w:color="auto"/>
        <w:bottom w:val="none" w:sz="0" w:space="0" w:color="auto"/>
        <w:right w:val="none" w:sz="0" w:space="0" w:color="auto"/>
      </w:divBdr>
    </w:div>
    <w:div w:id="1475171826">
      <w:bodyDiv w:val="1"/>
      <w:marLeft w:val="0"/>
      <w:marRight w:val="0"/>
      <w:marTop w:val="0"/>
      <w:marBottom w:val="0"/>
      <w:divBdr>
        <w:top w:val="none" w:sz="0" w:space="0" w:color="auto"/>
        <w:left w:val="none" w:sz="0" w:space="0" w:color="auto"/>
        <w:bottom w:val="none" w:sz="0" w:space="0" w:color="auto"/>
        <w:right w:val="none" w:sz="0" w:space="0" w:color="auto"/>
      </w:divBdr>
    </w:div>
    <w:div w:id="1606811965">
      <w:bodyDiv w:val="1"/>
      <w:marLeft w:val="0"/>
      <w:marRight w:val="0"/>
      <w:marTop w:val="0"/>
      <w:marBottom w:val="0"/>
      <w:divBdr>
        <w:top w:val="none" w:sz="0" w:space="0" w:color="auto"/>
        <w:left w:val="none" w:sz="0" w:space="0" w:color="auto"/>
        <w:bottom w:val="none" w:sz="0" w:space="0" w:color="auto"/>
        <w:right w:val="none" w:sz="0" w:space="0" w:color="auto"/>
      </w:divBdr>
      <w:divsChild>
        <w:div w:id="499926439">
          <w:marLeft w:val="0"/>
          <w:marRight w:val="0"/>
          <w:marTop w:val="0"/>
          <w:marBottom w:val="0"/>
          <w:divBdr>
            <w:top w:val="none" w:sz="0" w:space="0" w:color="auto"/>
            <w:left w:val="none" w:sz="0" w:space="0" w:color="auto"/>
            <w:bottom w:val="none" w:sz="0" w:space="0" w:color="auto"/>
            <w:right w:val="none" w:sz="0" w:space="0" w:color="auto"/>
          </w:divBdr>
        </w:div>
        <w:div w:id="857936513">
          <w:marLeft w:val="0"/>
          <w:marRight w:val="0"/>
          <w:marTop w:val="0"/>
          <w:marBottom w:val="0"/>
          <w:divBdr>
            <w:top w:val="none" w:sz="0" w:space="0" w:color="auto"/>
            <w:left w:val="none" w:sz="0" w:space="0" w:color="auto"/>
            <w:bottom w:val="none" w:sz="0" w:space="0" w:color="auto"/>
            <w:right w:val="none" w:sz="0" w:space="0" w:color="auto"/>
          </w:divBdr>
        </w:div>
      </w:divsChild>
    </w:div>
    <w:div w:id="2004122692">
      <w:bodyDiv w:val="1"/>
      <w:marLeft w:val="0"/>
      <w:marRight w:val="0"/>
      <w:marTop w:val="0"/>
      <w:marBottom w:val="0"/>
      <w:divBdr>
        <w:top w:val="none" w:sz="0" w:space="0" w:color="auto"/>
        <w:left w:val="none" w:sz="0" w:space="0" w:color="auto"/>
        <w:bottom w:val="none" w:sz="0" w:space="0" w:color="auto"/>
        <w:right w:val="none" w:sz="0" w:space="0" w:color="auto"/>
      </w:divBdr>
    </w:div>
    <w:div w:id="2036686393">
      <w:bodyDiv w:val="1"/>
      <w:marLeft w:val="0"/>
      <w:marRight w:val="0"/>
      <w:marTop w:val="0"/>
      <w:marBottom w:val="0"/>
      <w:divBdr>
        <w:top w:val="none" w:sz="0" w:space="0" w:color="auto"/>
        <w:left w:val="none" w:sz="0" w:space="0" w:color="auto"/>
        <w:bottom w:val="none" w:sz="0" w:space="0" w:color="auto"/>
        <w:right w:val="none" w:sz="0" w:space="0" w:color="auto"/>
      </w:divBdr>
    </w:div>
    <w:div w:id="2071340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rwnnxmx4m3khl05/AAD4V-_9ZtZctTe0-zPDtnuDa?dl=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eco.no" TargetMode="External"/><Relationship Id="rId5" Type="http://schemas.openxmlformats.org/officeDocument/2006/relationships/footnotes" Target="footnotes.xml"/><Relationship Id="rId10" Type="http://schemas.openxmlformats.org/officeDocument/2006/relationships/hyperlink" Target="http://www.aeco.no"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528</Words>
  <Characters>3014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Howells</dc:creator>
  <cp:keywords/>
  <dc:description/>
  <cp:lastModifiedBy>Edda Falk</cp:lastModifiedBy>
  <cp:revision>6</cp:revision>
  <dcterms:created xsi:type="dcterms:W3CDTF">2021-01-29T14:26:00Z</dcterms:created>
  <dcterms:modified xsi:type="dcterms:W3CDTF">2021-02-05T09:23:00Z</dcterms:modified>
</cp:coreProperties>
</file>