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8F7AB" w14:textId="64FC2EF7" w:rsidR="002E2499" w:rsidRPr="0091548E" w:rsidRDefault="002E2499" w:rsidP="002E2499">
      <w:pPr>
        <w:jc w:val="right"/>
        <w:rPr>
          <w:lang w:val="nb-NO"/>
        </w:rPr>
      </w:pPr>
      <w:r w:rsidRPr="0091548E">
        <w:rPr>
          <w:noProof/>
          <w:lang w:val="nb-NO"/>
        </w:rPr>
        <w:drawing>
          <wp:inline distT="0" distB="0" distL="0" distR="0" wp14:anchorId="39A2B7C3" wp14:editId="016475FF">
            <wp:extent cx="2070100" cy="492968"/>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CO-logo-colo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601" cy="516901"/>
                    </a:xfrm>
                    <a:prstGeom prst="rect">
                      <a:avLst/>
                    </a:prstGeom>
                  </pic:spPr>
                </pic:pic>
              </a:graphicData>
            </a:graphic>
          </wp:inline>
        </w:drawing>
      </w:r>
    </w:p>
    <w:p w14:paraId="70396CD5" w14:textId="77777777" w:rsidR="002E2499" w:rsidRPr="0091548E" w:rsidRDefault="002E2499">
      <w:pPr>
        <w:rPr>
          <w:lang w:val="nb-NO"/>
        </w:rPr>
      </w:pPr>
    </w:p>
    <w:p w14:paraId="218B3CA4" w14:textId="6F54BBA1" w:rsidR="002E2499" w:rsidRPr="009B1573" w:rsidRDefault="00F6034C" w:rsidP="002E2499">
      <w:pPr>
        <w:rPr>
          <w:b/>
          <w:lang w:val="en-US"/>
        </w:rPr>
      </w:pPr>
      <w:proofErr w:type="spellStart"/>
      <w:r w:rsidRPr="009B1573">
        <w:rPr>
          <w:b/>
          <w:lang w:val="en-US"/>
        </w:rPr>
        <w:t>Pressemelding</w:t>
      </w:r>
      <w:proofErr w:type="spellEnd"/>
      <w:r w:rsidRPr="009B1573">
        <w:rPr>
          <w:b/>
          <w:lang w:val="en-US"/>
        </w:rPr>
        <w:t xml:space="preserve"> </w:t>
      </w:r>
      <w:proofErr w:type="spellStart"/>
      <w:r w:rsidRPr="009B1573">
        <w:rPr>
          <w:b/>
          <w:lang w:val="en-US"/>
        </w:rPr>
        <w:t>fra</w:t>
      </w:r>
      <w:proofErr w:type="spellEnd"/>
      <w:r w:rsidRPr="009B1573">
        <w:rPr>
          <w:b/>
          <w:lang w:val="en-US"/>
        </w:rPr>
        <w:t xml:space="preserve"> </w:t>
      </w:r>
      <w:r w:rsidR="002E2499" w:rsidRPr="009B1573">
        <w:rPr>
          <w:b/>
          <w:lang w:val="en-US"/>
        </w:rPr>
        <w:t>Association of Arctic Expedition Cruise Operators</w:t>
      </w:r>
      <w:r w:rsidR="009B1573">
        <w:rPr>
          <w:b/>
          <w:lang w:val="en-US"/>
        </w:rPr>
        <w:t xml:space="preserve"> (AECO)</w:t>
      </w:r>
      <w:r w:rsidRPr="009B1573">
        <w:rPr>
          <w:b/>
          <w:lang w:val="en-US"/>
        </w:rPr>
        <w:t>:</w:t>
      </w:r>
    </w:p>
    <w:p w14:paraId="30AE5C20" w14:textId="75A22B41" w:rsidR="002E2499" w:rsidRPr="009B1573" w:rsidRDefault="002E2499">
      <w:pPr>
        <w:rPr>
          <w:lang w:val="en-US"/>
        </w:rPr>
      </w:pPr>
    </w:p>
    <w:p w14:paraId="7EB9F5C4" w14:textId="59CD76DC" w:rsidR="00B6285E" w:rsidRPr="0091548E" w:rsidRDefault="00F6034C" w:rsidP="00B6285E">
      <w:pPr>
        <w:rPr>
          <w:b/>
          <w:sz w:val="32"/>
          <w:szCs w:val="32"/>
          <w:lang w:val="nb-NO"/>
        </w:rPr>
      </w:pPr>
      <w:r w:rsidRPr="0091548E">
        <w:rPr>
          <w:b/>
          <w:sz w:val="32"/>
          <w:szCs w:val="32"/>
          <w:lang w:val="nb-NO"/>
        </w:rPr>
        <w:t xml:space="preserve">Kommentar til </w:t>
      </w:r>
      <w:r w:rsidR="00B6285E" w:rsidRPr="0091548E">
        <w:rPr>
          <w:b/>
          <w:sz w:val="32"/>
          <w:szCs w:val="32"/>
          <w:lang w:val="nb-NO"/>
        </w:rPr>
        <w:t>r</w:t>
      </w:r>
      <w:r w:rsidRPr="0091548E">
        <w:rPr>
          <w:b/>
          <w:sz w:val="32"/>
          <w:szCs w:val="32"/>
          <w:lang w:val="nb-NO"/>
        </w:rPr>
        <w:t xml:space="preserve">egjeringens </w:t>
      </w:r>
      <w:r w:rsidR="00B6285E" w:rsidRPr="0091548E">
        <w:rPr>
          <w:b/>
          <w:sz w:val="32"/>
          <w:szCs w:val="32"/>
          <w:lang w:val="nb-NO"/>
        </w:rPr>
        <w:t>vurdering</w:t>
      </w:r>
      <w:r w:rsidRPr="0091548E">
        <w:rPr>
          <w:b/>
          <w:sz w:val="32"/>
          <w:szCs w:val="32"/>
          <w:lang w:val="nb-NO"/>
        </w:rPr>
        <w:t xml:space="preserve"> om</w:t>
      </w:r>
      <w:r w:rsidR="00B6285E" w:rsidRPr="0091548E">
        <w:rPr>
          <w:b/>
          <w:sz w:val="32"/>
          <w:szCs w:val="32"/>
          <w:lang w:val="nb-NO"/>
        </w:rPr>
        <w:t xml:space="preserve"> generelt tungoljeforbud, størrelsesbegrensninger på </w:t>
      </w:r>
      <w:r w:rsidR="00AA2CAE">
        <w:rPr>
          <w:b/>
          <w:sz w:val="32"/>
          <w:szCs w:val="32"/>
          <w:lang w:val="nb-NO"/>
        </w:rPr>
        <w:t>cruise</w:t>
      </w:r>
      <w:r w:rsidR="00B6285E" w:rsidRPr="0091548E">
        <w:rPr>
          <w:b/>
          <w:sz w:val="32"/>
          <w:szCs w:val="32"/>
          <w:lang w:val="nb-NO"/>
        </w:rPr>
        <w:t>skip og andre tiltak for å regulere økende turisme på Svalbard.</w:t>
      </w:r>
    </w:p>
    <w:p w14:paraId="52AA1264" w14:textId="77777777" w:rsidR="00B6285E" w:rsidRPr="0091548E" w:rsidRDefault="00B6285E">
      <w:pPr>
        <w:rPr>
          <w:b/>
          <w:sz w:val="32"/>
          <w:szCs w:val="32"/>
          <w:lang w:val="nb-NO"/>
        </w:rPr>
      </w:pPr>
    </w:p>
    <w:p w14:paraId="0CBB5631" w14:textId="77777777" w:rsidR="00B6285E" w:rsidRPr="0091548E" w:rsidRDefault="00B6285E">
      <w:pPr>
        <w:rPr>
          <w:lang w:val="nb-NO"/>
        </w:rPr>
      </w:pPr>
      <w:r w:rsidRPr="0091548E">
        <w:rPr>
          <w:lang w:val="nb-NO"/>
        </w:rPr>
        <w:t xml:space="preserve">16.12.10 </w:t>
      </w:r>
    </w:p>
    <w:p w14:paraId="069CA4B3" w14:textId="77777777" w:rsidR="00195D5E" w:rsidRPr="0091548E" w:rsidRDefault="00195D5E">
      <w:pPr>
        <w:rPr>
          <w:lang w:val="nb-NO"/>
        </w:rPr>
      </w:pPr>
    </w:p>
    <w:p w14:paraId="5BE410E3" w14:textId="77777777" w:rsidR="00B6285E" w:rsidRPr="0091548E" w:rsidRDefault="00B6285E" w:rsidP="00883B10">
      <w:pPr>
        <w:spacing w:after="160" w:line="259" w:lineRule="auto"/>
        <w:rPr>
          <w:b/>
          <w:bCs/>
          <w:sz w:val="22"/>
          <w:szCs w:val="22"/>
          <w:lang w:val="nb-NO"/>
        </w:rPr>
      </w:pPr>
      <w:r w:rsidRPr="0091548E">
        <w:rPr>
          <w:b/>
          <w:bCs/>
          <w:sz w:val="22"/>
          <w:szCs w:val="22"/>
          <w:lang w:val="nb-NO"/>
        </w:rPr>
        <w:t xml:space="preserve">Bakgrunn </w:t>
      </w:r>
    </w:p>
    <w:p w14:paraId="6A8B631C" w14:textId="346F9E18" w:rsidR="00B6285E" w:rsidRPr="0091548E" w:rsidRDefault="00B6285E" w:rsidP="00883B10">
      <w:pPr>
        <w:spacing w:after="160" w:line="259" w:lineRule="auto"/>
        <w:rPr>
          <w:sz w:val="22"/>
          <w:szCs w:val="22"/>
          <w:lang w:val="nb-NO"/>
        </w:rPr>
      </w:pPr>
      <w:r w:rsidRPr="0091548E">
        <w:rPr>
          <w:sz w:val="22"/>
          <w:szCs w:val="22"/>
          <w:lang w:val="nb-NO"/>
        </w:rPr>
        <w:t xml:space="preserve">Regjeringen publiserte en </w:t>
      </w:r>
      <w:hyperlink r:id="rId9" w:history="1">
        <w:r w:rsidR="004E5C56" w:rsidRPr="004E5C56">
          <w:rPr>
            <w:rStyle w:val="Hyperlink"/>
            <w:lang w:val="nb-NO"/>
          </w:rPr>
          <w:t>pressemelding</w:t>
        </w:r>
      </w:hyperlink>
      <w:r w:rsidRPr="0091548E">
        <w:rPr>
          <w:sz w:val="22"/>
          <w:szCs w:val="22"/>
          <w:lang w:val="nb-NO"/>
        </w:rPr>
        <w:t xml:space="preserve"> 9. desember 2019 der det står at regjeringen vurderer et generelt tungoljeforbud, størrelsesbegrensninger på </w:t>
      </w:r>
      <w:r w:rsidR="00AA2CAE">
        <w:rPr>
          <w:sz w:val="22"/>
          <w:szCs w:val="22"/>
          <w:lang w:val="nb-NO"/>
        </w:rPr>
        <w:t>cruise</w:t>
      </w:r>
      <w:r w:rsidRPr="0091548E">
        <w:rPr>
          <w:sz w:val="22"/>
          <w:szCs w:val="22"/>
          <w:lang w:val="nb-NO"/>
        </w:rPr>
        <w:t>skip og andre tiltak for å regulere økende turisme på Svalbard.</w:t>
      </w:r>
    </w:p>
    <w:p w14:paraId="5D00865E" w14:textId="60D16D44" w:rsidR="00B6285E" w:rsidRPr="0091548E" w:rsidRDefault="00B6285E" w:rsidP="00883B10">
      <w:pPr>
        <w:spacing w:after="160" w:line="259" w:lineRule="auto"/>
        <w:rPr>
          <w:b/>
          <w:bCs/>
          <w:sz w:val="22"/>
          <w:szCs w:val="22"/>
          <w:lang w:val="nb-NO"/>
        </w:rPr>
      </w:pPr>
      <w:proofErr w:type="spellStart"/>
      <w:r w:rsidRPr="0091548E">
        <w:rPr>
          <w:b/>
          <w:bCs/>
          <w:sz w:val="22"/>
          <w:szCs w:val="22"/>
          <w:lang w:val="nb-NO"/>
        </w:rPr>
        <w:t>AECOs</w:t>
      </w:r>
      <w:proofErr w:type="spellEnd"/>
      <w:r w:rsidRPr="0091548E">
        <w:rPr>
          <w:b/>
          <w:bCs/>
          <w:sz w:val="22"/>
          <w:szCs w:val="22"/>
          <w:lang w:val="nb-NO"/>
        </w:rPr>
        <w:t xml:space="preserve"> kommentar</w:t>
      </w:r>
    </w:p>
    <w:p w14:paraId="4B9C060B" w14:textId="1DB7E2FF" w:rsidR="00B6285E" w:rsidRPr="0091548E" w:rsidRDefault="009B1573" w:rsidP="00883B10">
      <w:pPr>
        <w:spacing w:after="160" w:line="259" w:lineRule="auto"/>
        <w:rPr>
          <w:sz w:val="22"/>
          <w:szCs w:val="22"/>
          <w:lang w:val="nb-NO"/>
        </w:rPr>
      </w:pPr>
      <w:r w:rsidRPr="009B1573">
        <w:rPr>
          <w:sz w:val="22"/>
          <w:szCs w:val="22"/>
          <w:lang w:val="nb-NO"/>
        </w:rPr>
        <w:t xml:space="preserve">Association of Arctic Expedition Cruise Operators </w:t>
      </w:r>
      <w:r>
        <w:rPr>
          <w:sz w:val="22"/>
          <w:szCs w:val="22"/>
          <w:lang w:val="nb-NO"/>
        </w:rPr>
        <w:t>(</w:t>
      </w:r>
      <w:r w:rsidR="00B6285E" w:rsidRPr="0091548E">
        <w:rPr>
          <w:sz w:val="22"/>
          <w:szCs w:val="22"/>
          <w:lang w:val="nb-NO"/>
        </w:rPr>
        <w:t>AECO</w:t>
      </w:r>
      <w:r>
        <w:rPr>
          <w:sz w:val="22"/>
          <w:szCs w:val="22"/>
          <w:lang w:val="nb-NO"/>
        </w:rPr>
        <w:t>)</w:t>
      </w:r>
      <w:r w:rsidR="00B6285E" w:rsidRPr="0091548E">
        <w:rPr>
          <w:sz w:val="22"/>
          <w:szCs w:val="22"/>
          <w:lang w:val="nb-NO"/>
        </w:rPr>
        <w:t xml:space="preserve"> er en </w:t>
      </w:r>
      <w:r w:rsidR="00AA2CAE">
        <w:rPr>
          <w:sz w:val="22"/>
          <w:szCs w:val="22"/>
          <w:lang w:val="nb-NO"/>
        </w:rPr>
        <w:t>organisasjon</w:t>
      </w:r>
      <w:r w:rsidR="00AA2CAE" w:rsidRPr="0091548E">
        <w:rPr>
          <w:sz w:val="22"/>
          <w:szCs w:val="22"/>
          <w:lang w:val="nb-NO"/>
        </w:rPr>
        <w:t xml:space="preserve"> </w:t>
      </w:r>
      <w:r w:rsidR="00B6285E" w:rsidRPr="0091548E">
        <w:rPr>
          <w:sz w:val="22"/>
          <w:szCs w:val="22"/>
          <w:lang w:val="nb-NO"/>
        </w:rPr>
        <w:t xml:space="preserve">som jobber for å fremme ansvarlig, miljøvennlig og trygg turisme i Arktis </w:t>
      </w:r>
      <w:r w:rsidR="00AA2CAE">
        <w:rPr>
          <w:sz w:val="22"/>
          <w:szCs w:val="22"/>
          <w:lang w:val="nb-NO"/>
        </w:rPr>
        <w:t>gjennom å innarbeide</w:t>
      </w:r>
      <w:r w:rsidR="00B6285E" w:rsidRPr="0091548E">
        <w:rPr>
          <w:sz w:val="22"/>
          <w:szCs w:val="22"/>
          <w:lang w:val="nb-NO"/>
        </w:rPr>
        <w:t xml:space="preserve"> høye standarder for reiselivsaktivitet i regionen. AECO ønsker reguleringer som støtter dette</w:t>
      </w:r>
      <w:r w:rsidR="00AA2CAE">
        <w:rPr>
          <w:sz w:val="22"/>
          <w:szCs w:val="22"/>
          <w:lang w:val="nb-NO"/>
        </w:rPr>
        <w:t xml:space="preserve"> </w:t>
      </w:r>
      <w:r w:rsidR="00B6285E" w:rsidRPr="0091548E">
        <w:rPr>
          <w:sz w:val="22"/>
          <w:szCs w:val="22"/>
          <w:lang w:val="nb-NO"/>
        </w:rPr>
        <w:t xml:space="preserve">velkommen. </w:t>
      </w:r>
      <w:proofErr w:type="spellStart"/>
      <w:r w:rsidR="00B6285E" w:rsidRPr="0091548E">
        <w:rPr>
          <w:sz w:val="22"/>
          <w:szCs w:val="22"/>
          <w:lang w:val="nb-NO"/>
        </w:rPr>
        <w:t>AECOs</w:t>
      </w:r>
      <w:proofErr w:type="spellEnd"/>
      <w:r w:rsidR="00B6285E" w:rsidRPr="0091548E">
        <w:rPr>
          <w:sz w:val="22"/>
          <w:szCs w:val="22"/>
          <w:lang w:val="nb-NO"/>
        </w:rPr>
        <w:t xml:space="preserve"> ståsted er at et velorganisert reiseliv er den beste måten å sikre at reiselivsaktiviteter i Arktis gjennomføres med størst mulig hensyn til det sårbare naturmiljøet, lokal kultu</w:t>
      </w:r>
      <w:r w:rsidR="00AA2CAE">
        <w:rPr>
          <w:sz w:val="22"/>
          <w:szCs w:val="22"/>
          <w:lang w:val="nb-NO"/>
        </w:rPr>
        <w:t>r</w:t>
      </w:r>
      <w:r w:rsidR="00B6285E" w:rsidRPr="0091548E">
        <w:rPr>
          <w:sz w:val="22"/>
          <w:szCs w:val="22"/>
          <w:lang w:val="nb-NO"/>
        </w:rPr>
        <w:t xml:space="preserve"> og kulturminner, samt sikkerhetsutfordringer til lands og til vanns. </w:t>
      </w:r>
    </w:p>
    <w:p w14:paraId="350FB4A9" w14:textId="537371AE" w:rsidR="00E45B1A" w:rsidRPr="0091548E" w:rsidRDefault="00E45B1A" w:rsidP="00883B10">
      <w:pPr>
        <w:spacing w:after="160" w:line="259" w:lineRule="auto"/>
        <w:rPr>
          <w:sz w:val="22"/>
          <w:szCs w:val="22"/>
          <w:u w:val="single"/>
          <w:lang w:val="nb-NO"/>
        </w:rPr>
      </w:pPr>
      <w:r w:rsidRPr="0091548E">
        <w:rPr>
          <w:sz w:val="22"/>
          <w:szCs w:val="22"/>
          <w:u w:val="single"/>
          <w:lang w:val="nb-NO"/>
        </w:rPr>
        <w:t xml:space="preserve">Tungoljeforbud </w:t>
      </w:r>
    </w:p>
    <w:p w14:paraId="0EDD0717" w14:textId="2BFF0DF6" w:rsidR="00E45B1A" w:rsidRPr="0091548E" w:rsidRDefault="00E45B1A" w:rsidP="00883B10">
      <w:pPr>
        <w:spacing w:after="160" w:line="259" w:lineRule="auto"/>
        <w:rPr>
          <w:sz w:val="22"/>
          <w:szCs w:val="22"/>
          <w:lang w:val="nb-NO"/>
        </w:rPr>
      </w:pPr>
      <w:r w:rsidRPr="0091548E">
        <w:rPr>
          <w:sz w:val="22"/>
          <w:szCs w:val="22"/>
          <w:lang w:val="nb-NO"/>
        </w:rPr>
        <w:t xml:space="preserve">AECO har lenge støttet et generelt forbud mot </w:t>
      </w:r>
      <w:r w:rsidR="002774CF">
        <w:rPr>
          <w:sz w:val="22"/>
          <w:szCs w:val="22"/>
          <w:lang w:val="nb-NO"/>
        </w:rPr>
        <w:t xml:space="preserve">bruk av </w:t>
      </w:r>
      <w:r w:rsidRPr="0091548E">
        <w:rPr>
          <w:sz w:val="22"/>
          <w:szCs w:val="22"/>
          <w:lang w:val="nb-NO"/>
        </w:rPr>
        <w:t xml:space="preserve">tungolje </w:t>
      </w:r>
      <w:r w:rsidR="002774CF">
        <w:rPr>
          <w:sz w:val="22"/>
          <w:szCs w:val="22"/>
          <w:lang w:val="nb-NO"/>
        </w:rPr>
        <w:t xml:space="preserve">på skip </w:t>
      </w:r>
      <w:r w:rsidRPr="0091548E">
        <w:rPr>
          <w:sz w:val="22"/>
          <w:szCs w:val="22"/>
          <w:lang w:val="nb-NO"/>
        </w:rPr>
        <w:t xml:space="preserve">på Svalbard og i Arktis. AECO </w:t>
      </w:r>
      <w:r w:rsidR="002774CF">
        <w:rPr>
          <w:sz w:val="22"/>
          <w:szCs w:val="22"/>
          <w:lang w:val="nb-NO"/>
        </w:rPr>
        <w:t>var tidlig ute med å signere</w:t>
      </w:r>
      <w:r w:rsidRPr="0091548E">
        <w:rPr>
          <w:sz w:val="22"/>
          <w:szCs w:val="22"/>
          <w:lang w:val="nb-NO"/>
        </w:rPr>
        <w:t xml:space="preserve"> </w:t>
      </w:r>
      <w:hyperlink r:id="rId10" w:history="1">
        <w:r w:rsidRPr="0091548E">
          <w:rPr>
            <w:color w:val="0563C1" w:themeColor="hyperlink"/>
            <w:sz w:val="22"/>
            <w:szCs w:val="22"/>
            <w:u w:val="single"/>
            <w:lang w:val="nb-NO"/>
          </w:rPr>
          <w:t xml:space="preserve">Arctic </w:t>
        </w:r>
        <w:proofErr w:type="spellStart"/>
        <w:r w:rsidRPr="0091548E">
          <w:rPr>
            <w:color w:val="0563C1" w:themeColor="hyperlink"/>
            <w:sz w:val="22"/>
            <w:szCs w:val="22"/>
            <w:u w:val="single"/>
            <w:lang w:val="nb-NO"/>
          </w:rPr>
          <w:t>Commitment</w:t>
        </w:r>
        <w:proofErr w:type="spellEnd"/>
      </w:hyperlink>
      <w:r w:rsidRPr="0091548E">
        <w:rPr>
          <w:color w:val="0563C1" w:themeColor="hyperlink"/>
          <w:sz w:val="22"/>
          <w:szCs w:val="22"/>
          <w:u w:val="single"/>
          <w:lang w:val="nb-NO"/>
        </w:rPr>
        <w:t>,</w:t>
      </w:r>
      <w:r w:rsidRPr="0091548E">
        <w:rPr>
          <w:sz w:val="22"/>
          <w:szCs w:val="22"/>
          <w:lang w:val="nb-NO"/>
        </w:rPr>
        <w:t xml:space="preserve"> et opprop om å fase ut tungolje fra arktisk </w:t>
      </w:r>
      <w:r w:rsidR="002774CF">
        <w:rPr>
          <w:sz w:val="22"/>
          <w:szCs w:val="22"/>
          <w:lang w:val="nb-NO"/>
        </w:rPr>
        <w:t>skipsfart</w:t>
      </w:r>
      <w:r w:rsidRPr="0091548E">
        <w:rPr>
          <w:sz w:val="22"/>
          <w:szCs w:val="22"/>
          <w:lang w:val="nb-NO"/>
        </w:rPr>
        <w:t xml:space="preserve">. Gjeldende praksis blant </w:t>
      </w:r>
      <w:r w:rsidR="002774CF">
        <w:rPr>
          <w:sz w:val="22"/>
          <w:szCs w:val="22"/>
          <w:lang w:val="nb-NO"/>
        </w:rPr>
        <w:t>organisasjonens</w:t>
      </w:r>
      <w:r w:rsidRPr="0091548E">
        <w:rPr>
          <w:sz w:val="22"/>
          <w:szCs w:val="22"/>
          <w:lang w:val="nb-NO"/>
        </w:rPr>
        <w:t xml:space="preserve"> medlemmer er å avstå fra å bruke tungolje i arktiske farvann. Denne praksisen ble formalisert gjennom en obligatorisk retningslinje da </w:t>
      </w:r>
      <w:proofErr w:type="spellStart"/>
      <w:r w:rsidRPr="0091548E">
        <w:rPr>
          <w:sz w:val="22"/>
          <w:szCs w:val="22"/>
          <w:lang w:val="nb-NO"/>
        </w:rPr>
        <w:t>AECOs</w:t>
      </w:r>
      <w:proofErr w:type="spellEnd"/>
      <w:r w:rsidRPr="0091548E">
        <w:rPr>
          <w:sz w:val="22"/>
          <w:szCs w:val="22"/>
          <w:lang w:val="nb-NO"/>
        </w:rPr>
        <w:t xml:space="preserve"> årsmøte i 2019 innførte et selvpålagt forbud mot tungolje for AECO-medlemmer når de operer i Arktis. </w:t>
      </w:r>
    </w:p>
    <w:p w14:paraId="6FEEC8CC" w14:textId="591B019A" w:rsidR="00E45B1A" w:rsidRPr="0091548E" w:rsidRDefault="00E45B1A" w:rsidP="00883B10">
      <w:pPr>
        <w:spacing w:after="160" w:line="259" w:lineRule="auto"/>
        <w:rPr>
          <w:sz w:val="22"/>
          <w:szCs w:val="22"/>
          <w:lang w:val="nb-NO"/>
        </w:rPr>
      </w:pPr>
      <w:r w:rsidRPr="0091548E">
        <w:rPr>
          <w:sz w:val="22"/>
          <w:szCs w:val="22"/>
          <w:lang w:val="nb-NO"/>
        </w:rPr>
        <w:t xml:space="preserve">Ifølge </w:t>
      </w:r>
      <w:proofErr w:type="spellStart"/>
      <w:r w:rsidRPr="0091548E">
        <w:rPr>
          <w:sz w:val="22"/>
          <w:szCs w:val="22"/>
          <w:lang w:val="nb-NO"/>
        </w:rPr>
        <w:t>AECOs</w:t>
      </w:r>
      <w:proofErr w:type="spellEnd"/>
      <w:r w:rsidRPr="0091548E">
        <w:rPr>
          <w:sz w:val="22"/>
          <w:szCs w:val="22"/>
          <w:lang w:val="nb-NO"/>
        </w:rPr>
        <w:t xml:space="preserve"> administrerende direktør Frigg Jørgensen har forbudet mot tungolje bred støtte blant </w:t>
      </w:r>
      <w:r w:rsidR="002774CF">
        <w:rPr>
          <w:sz w:val="22"/>
          <w:szCs w:val="22"/>
          <w:lang w:val="nb-NO"/>
        </w:rPr>
        <w:t>organisasjonens</w:t>
      </w:r>
      <w:r w:rsidRPr="0091548E">
        <w:rPr>
          <w:sz w:val="22"/>
          <w:szCs w:val="22"/>
          <w:lang w:val="nb-NO"/>
        </w:rPr>
        <w:t xml:space="preserve"> medlemmer. </w:t>
      </w:r>
    </w:p>
    <w:p w14:paraId="1F98F546" w14:textId="7D7C70B8" w:rsidR="00E45B1A" w:rsidRPr="0091548E" w:rsidRDefault="00E45B1A" w:rsidP="00883B10">
      <w:pPr>
        <w:spacing w:after="160" w:line="259" w:lineRule="auto"/>
        <w:rPr>
          <w:sz w:val="22"/>
          <w:szCs w:val="22"/>
          <w:lang w:val="nb-NO"/>
        </w:rPr>
      </w:pPr>
      <w:r w:rsidRPr="0091548E">
        <w:rPr>
          <w:sz w:val="22"/>
          <w:szCs w:val="22"/>
          <w:lang w:val="nb-NO"/>
        </w:rPr>
        <w:t xml:space="preserve">- AECO representerer flertallet av operatører som tilbyr ekspedisjonscruise i Arktis. Ved å formalisere dette forbudet sender ekspedisjonscruisenæringen et budskap til </w:t>
      </w:r>
      <w:r w:rsidR="00B62C94" w:rsidRPr="0091548E">
        <w:rPr>
          <w:sz w:val="22"/>
          <w:szCs w:val="22"/>
          <w:lang w:val="nb-NO"/>
        </w:rPr>
        <w:t xml:space="preserve">beslutningstakere om at det er på tide å handle for å beskytte Arktis mot risikoen knyttet til tungoljeforurensning. Regjerningens signaler om at de vurderer å innføre et generelt tungoljeforbud er en utvikling som vi ønsker velkommen. Vi håper at andre arktiske nasjoner og Den internasjonale </w:t>
      </w:r>
      <w:proofErr w:type="spellStart"/>
      <w:r w:rsidR="00B62C94" w:rsidRPr="0091548E">
        <w:rPr>
          <w:sz w:val="22"/>
          <w:szCs w:val="22"/>
          <w:lang w:val="nb-NO"/>
        </w:rPr>
        <w:t>skipsfartorganisasjonen</w:t>
      </w:r>
      <w:proofErr w:type="spellEnd"/>
      <w:r w:rsidR="008D4AE4">
        <w:rPr>
          <w:sz w:val="22"/>
          <w:szCs w:val="22"/>
          <w:lang w:val="nb-NO"/>
        </w:rPr>
        <w:t xml:space="preserve"> (IMO)</w:t>
      </w:r>
      <w:r w:rsidR="00B62C94" w:rsidRPr="0091548E">
        <w:rPr>
          <w:sz w:val="22"/>
          <w:szCs w:val="22"/>
          <w:lang w:val="nb-NO"/>
        </w:rPr>
        <w:t xml:space="preserve"> vil følge Norges eksempel, sier Jørgensen. </w:t>
      </w:r>
    </w:p>
    <w:p w14:paraId="573E61B4" w14:textId="660F35F9" w:rsidR="00B62C94" w:rsidRPr="0091548E" w:rsidRDefault="00B62C94" w:rsidP="00883B10">
      <w:pPr>
        <w:spacing w:after="160" w:line="259" w:lineRule="auto"/>
        <w:rPr>
          <w:sz w:val="22"/>
          <w:szCs w:val="22"/>
          <w:u w:val="single"/>
          <w:lang w:val="nb-NO"/>
        </w:rPr>
      </w:pPr>
      <w:r w:rsidRPr="0091548E">
        <w:rPr>
          <w:sz w:val="22"/>
          <w:szCs w:val="22"/>
          <w:u w:val="single"/>
          <w:lang w:val="nb-NO"/>
        </w:rPr>
        <w:t>Størrelsesbegrensninger på skip</w:t>
      </w:r>
    </w:p>
    <w:p w14:paraId="7096727D" w14:textId="4B201158" w:rsidR="00B62C94" w:rsidRPr="0091548E" w:rsidRDefault="00B62C94" w:rsidP="00883B10">
      <w:pPr>
        <w:spacing w:after="160" w:line="259" w:lineRule="auto"/>
        <w:rPr>
          <w:sz w:val="22"/>
          <w:szCs w:val="22"/>
          <w:lang w:val="nb-NO"/>
        </w:rPr>
      </w:pPr>
      <w:r w:rsidRPr="0091548E">
        <w:rPr>
          <w:sz w:val="22"/>
          <w:szCs w:val="22"/>
          <w:lang w:val="nb-NO"/>
        </w:rPr>
        <w:t xml:space="preserve">Hva angår størrelsesbegrensninger på skip sier Frigg Jørgensen at organisasjonens kjernemedlemmer er det arktiske ekspedisjonscruisesegmentet. </w:t>
      </w:r>
      <w:proofErr w:type="spellStart"/>
      <w:r w:rsidRPr="0091548E">
        <w:rPr>
          <w:sz w:val="22"/>
          <w:szCs w:val="22"/>
          <w:lang w:val="nb-NO"/>
        </w:rPr>
        <w:t>AECOs</w:t>
      </w:r>
      <w:proofErr w:type="spellEnd"/>
      <w:r w:rsidRPr="0091548E">
        <w:rPr>
          <w:sz w:val="22"/>
          <w:szCs w:val="22"/>
          <w:lang w:val="nb-NO"/>
        </w:rPr>
        <w:t xml:space="preserve"> medlemmer operer i all hovedsak små og mellomstore fartøy med </w:t>
      </w:r>
      <w:r w:rsidR="00940100" w:rsidRPr="0091548E">
        <w:rPr>
          <w:sz w:val="22"/>
          <w:szCs w:val="22"/>
          <w:lang w:val="nb-NO"/>
        </w:rPr>
        <w:t>opptil</w:t>
      </w:r>
      <w:r w:rsidRPr="0091548E">
        <w:rPr>
          <w:sz w:val="22"/>
          <w:szCs w:val="22"/>
          <w:lang w:val="nb-NO"/>
        </w:rPr>
        <w:t xml:space="preserve"> 500 passasjerer. Gjennomsnittlig størrelse på skipene er mellom 150 og 200 passasjerer.</w:t>
      </w:r>
    </w:p>
    <w:p w14:paraId="2421DDBA" w14:textId="659FFB1A" w:rsidR="00AF700F" w:rsidRPr="0091548E" w:rsidRDefault="00B62C94" w:rsidP="00883B10">
      <w:pPr>
        <w:spacing w:after="160" w:line="259" w:lineRule="auto"/>
        <w:rPr>
          <w:sz w:val="22"/>
          <w:szCs w:val="22"/>
          <w:lang w:val="nb-NO"/>
        </w:rPr>
      </w:pPr>
      <w:r w:rsidRPr="0091548E">
        <w:rPr>
          <w:sz w:val="22"/>
          <w:szCs w:val="22"/>
          <w:lang w:val="nb-NO"/>
        </w:rPr>
        <w:lastRenderedPageBreak/>
        <w:t xml:space="preserve">- Vi ser mange fordeler ved å bruke relativt små fartøy. Skipene er mindre avhengige av havneinfrastruktur og kan besøke avsidesliggende steder på en bærekraftig måte. Mindre passasjergrupper kan også være lettere å håndtere for de arktiske lokalsamfunnene som besøkes. I tillegg viser en nylig studie fra Svalbard at ekspedisjonscruiseskip bidrar </w:t>
      </w:r>
      <w:r w:rsidR="008563CE" w:rsidRPr="0091548E">
        <w:rPr>
          <w:sz w:val="22"/>
          <w:szCs w:val="22"/>
          <w:lang w:val="nb-NO"/>
        </w:rPr>
        <w:t xml:space="preserve">5,2 ganger mer i lokale inntekter per passasjer sammenliknet med konvensjonelle cruiseskip. Fra et søk- og redningsperspektiv kan mindre skip også være </w:t>
      </w:r>
      <w:r w:rsidR="000C142F">
        <w:rPr>
          <w:sz w:val="22"/>
          <w:szCs w:val="22"/>
          <w:lang w:val="nb-NO"/>
        </w:rPr>
        <w:t>mindre utfordrende</w:t>
      </w:r>
      <w:r w:rsidR="008563CE" w:rsidRPr="0091548E">
        <w:rPr>
          <w:sz w:val="22"/>
          <w:szCs w:val="22"/>
          <w:lang w:val="nb-NO"/>
        </w:rPr>
        <w:t xml:space="preserve">. Det kan med andre ord være noen fordeler til å legge til rette for </w:t>
      </w:r>
      <w:r w:rsidR="000C142F">
        <w:rPr>
          <w:sz w:val="22"/>
          <w:szCs w:val="22"/>
          <w:lang w:val="nb-NO"/>
        </w:rPr>
        <w:t xml:space="preserve">cruisetrafikk med </w:t>
      </w:r>
      <w:r w:rsidR="008563CE" w:rsidRPr="0091548E">
        <w:rPr>
          <w:sz w:val="22"/>
          <w:szCs w:val="22"/>
          <w:lang w:val="nb-NO"/>
        </w:rPr>
        <w:t>mindre skip</w:t>
      </w:r>
      <w:r w:rsidR="00AF700F" w:rsidRPr="0091548E">
        <w:rPr>
          <w:sz w:val="22"/>
          <w:szCs w:val="22"/>
          <w:lang w:val="nb-NO"/>
        </w:rPr>
        <w:t xml:space="preserve">. Turisme er imidlertid en viktig næring på Svalbard og lokalsamfunnet er avhengig av inntekt fra cruiseturisme generelt. Før man innfører reguleringer bør man kartlegge hvilke virkninger dette vil ha og hvordan det kan ramme lokalt </w:t>
      </w:r>
      <w:r w:rsidR="000C142F">
        <w:rPr>
          <w:sz w:val="22"/>
          <w:szCs w:val="22"/>
          <w:lang w:val="nb-NO"/>
        </w:rPr>
        <w:t xml:space="preserve">samfunn og </w:t>
      </w:r>
      <w:r w:rsidR="00AF700F" w:rsidRPr="0091548E">
        <w:rPr>
          <w:sz w:val="22"/>
          <w:szCs w:val="22"/>
          <w:lang w:val="nb-NO"/>
        </w:rPr>
        <w:t xml:space="preserve">næringsliv. </w:t>
      </w:r>
      <w:r w:rsidR="000C142F">
        <w:rPr>
          <w:sz w:val="22"/>
          <w:szCs w:val="22"/>
          <w:lang w:val="nb-NO"/>
        </w:rPr>
        <w:t>Vi forventer at man</w:t>
      </w:r>
      <w:r w:rsidR="00AF700F" w:rsidRPr="0091548E">
        <w:rPr>
          <w:sz w:val="22"/>
          <w:szCs w:val="22"/>
          <w:lang w:val="nb-NO"/>
        </w:rPr>
        <w:t xml:space="preserve"> konsultere</w:t>
      </w:r>
      <w:r w:rsidR="000C142F">
        <w:rPr>
          <w:sz w:val="22"/>
          <w:szCs w:val="22"/>
          <w:lang w:val="nb-NO"/>
        </w:rPr>
        <w:t>r</w:t>
      </w:r>
      <w:r w:rsidR="00AF700F" w:rsidRPr="0091548E">
        <w:rPr>
          <w:sz w:val="22"/>
          <w:szCs w:val="22"/>
          <w:lang w:val="nb-NO"/>
        </w:rPr>
        <w:t xml:space="preserve"> både lokale interessenter og relevante næringsaktører tidlig i prosessen,» sier Jørgensen. </w:t>
      </w:r>
    </w:p>
    <w:p w14:paraId="00A2E85F" w14:textId="6F1A0693" w:rsidR="00AF700F" w:rsidRPr="0091548E" w:rsidRDefault="00AF700F" w:rsidP="00883B10">
      <w:pPr>
        <w:spacing w:after="160" w:line="259" w:lineRule="auto"/>
        <w:rPr>
          <w:sz w:val="22"/>
          <w:szCs w:val="22"/>
          <w:u w:val="single"/>
          <w:lang w:val="nb-NO"/>
        </w:rPr>
      </w:pPr>
      <w:r w:rsidRPr="0091548E">
        <w:rPr>
          <w:sz w:val="22"/>
          <w:szCs w:val="22"/>
          <w:u w:val="single"/>
          <w:lang w:val="nb-NO"/>
        </w:rPr>
        <w:t>Andre tiltak for å regulere økende turisme</w:t>
      </w:r>
    </w:p>
    <w:p w14:paraId="5DF42EA4" w14:textId="206AF692" w:rsidR="00236EA3" w:rsidRPr="0091548E" w:rsidRDefault="00236EA3" w:rsidP="00883B10">
      <w:pPr>
        <w:spacing w:after="160" w:line="259" w:lineRule="auto"/>
        <w:rPr>
          <w:sz w:val="22"/>
          <w:szCs w:val="22"/>
          <w:lang w:val="nb-NO"/>
        </w:rPr>
      </w:pPr>
      <w:r w:rsidRPr="0091548E">
        <w:rPr>
          <w:sz w:val="22"/>
          <w:szCs w:val="22"/>
          <w:lang w:val="nb-NO"/>
        </w:rPr>
        <w:t>Ifølge regjeringens pressemelding vil regjeringen også vurdere flere hensiktsmessige og målrettede tiltak for å beskytte dyreliv, natur og kulturminner, også knyttet til strengere regler om forstyrrelse av isbjørn, og ilandstigning i sårbare områder.</w:t>
      </w:r>
    </w:p>
    <w:p w14:paraId="4281F609" w14:textId="1A832066" w:rsidR="00236EA3" w:rsidRPr="0091548E" w:rsidRDefault="00236EA3" w:rsidP="00DF0458">
      <w:pPr>
        <w:spacing w:after="160" w:line="259" w:lineRule="auto"/>
        <w:rPr>
          <w:sz w:val="22"/>
          <w:szCs w:val="22"/>
          <w:lang w:val="nb-NO"/>
        </w:rPr>
      </w:pPr>
      <w:r w:rsidRPr="0091548E">
        <w:rPr>
          <w:sz w:val="22"/>
          <w:szCs w:val="22"/>
          <w:lang w:val="nb-NO"/>
        </w:rPr>
        <w:t>AECO har utviklet en rekke retningslinjer og standarder for å sikre ansvarlige og hensynsfulle operasjoner. Disse retningslinjene og standardene er obligatoriske for alle AECO-medlemmer og kommer i tillegg til lovpålagte krav. Dette inkluderer retningslinjer for observasjon av isbjørn og annet dyreliv, retningslinjer knyttet til biosikkerhet, sikkerhet og beredskap. AECO har også stedsspesifikke retningslinjer som gir detaljerte instruksjoner om hvordan man kan gjennomføre trygge ilandstigninger</w:t>
      </w:r>
      <w:r w:rsidR="00DF0458" w:rsidRPr="0091548E">
        <w:rPr>
          <w:sz w:val="22"/>
          <w:szCs w:val="22"/>
          <w:lang w:val="nb-NO"/>
        </w:rPr>
        <w:t xml:space="preserve"> uten å forstyrre dyreliv, natur og kulturminner. Stedsspesifikke retningslinjer har blitt innført som et lovpålagt krav for å besøke </w:t>
      </w:r>
      <w:r w:rsidR="000C142F">
        <w:rPr>
          <w:sz w:val="22"/>
          <w:szCs w:val="22"/>
          <w:lang w:val="nb-NO"/>
        </w:rPr>
        <w:t>utvalgte</w:t>
      </w:r>
      <w:r w:rsidR="000C142F" w:rsidRPr="0091548E">
        <w:rPr>
          <w:sz w:val="22"/>
          <w:szCs w:val="22"/>
          <w:lang w:val="nb-NO"/>
        </w:rPr>
        <w:t xml:space="preserve"> </w:t>
      </w:r>
      <w:r w:rsidR="00DF0458" w:rsidRPr="0091548E">
        <w:rPr>
          <w:sz w:val="22"/>
          <w:szCs w:val="22"/>
          <w:lang w:val="nb-NO"/>
        </w:rPr>
        <w:t>steder. AECO støtter det lovpålagt krav om bruk av stedsspesifikke retningslinjer ved ilandstigninger på ni nye lokaliteter som regjeringen legger opp til i ny Forvaltningsplan for Vest-Spitsbergen.</w:t>
      </w:r>
    </w:p>
    <w:p w14:paraId="2C3A6246" w14:textId="337EA513" w:rsidR="00DF0458" w:rsidRPr="0091548E" w:rsidRDefault="00DF0458" w:rsidP="00DF0458">
      <w:pPr>
        <w:spacing w:after="160" w:line="259" w:lineRule="auto"/>
        <w:rPr>
          <w:sz w:val="22"/>
          <w:szCs w:val="22"/>
          <w:lang w:val="nb-NO"/>
        </w:rPr>
      </w:pPr>
      <w:proofErr w:type="spellStart"/>
      <w:r w:rsidRPr="0091548E">
        <w:rPr>
          <w:sz w:val="22"/>
          <w:szCs w:val="22"/>
          <w:lang w:val="nb-NO"/>
        </w:rPr>
        <w:t>AECOs</w:t>
      </w:r>
      <w:proofErr w:type="spellEnd"/>
      <w:r w:rsidRPr="0091548E">
        <w:rPr>
          <w:sz w:val="22"/>
          <w:szCs w:val="22"/>
          <w:lang w:val="nb-NO"/>
        </w:rPr>
        <w:t xml:space="preserve"> retningslinjer er obligatorisk for alle AECO-medlemmer, men operatører som ikke er medlemmer av </w:t>
      </w:r>
      <w:r w:rsidR="000C142F">
        <w:rPr>
          <w:sz w:val="22"/>
          <w:szCs w:val="22"/>
          <w:lang w:val="nb-NO"/>
        </w:rPr>
        <w:t>organisasjonen</w:t>
      </w:r>
      <w:r w:rsidR="000C142F" w:rsidRPr="0091548E">
        <w:rPr>
          <w:sz w:val="22"/>
          <w:szCs w:val="22"/>
          <w:lang w:val="nb-NO"/>
        </w:rPr>
        <w:t xml:space="preserve"> </w:t>
      </w:r>
      <w:r w:rsidRPr="0091548E">
        <w:rPr>
          <w:sz w:val="22"/>
          <w:szCs w:val="22"/>
          <w:lang w:val="nb-NO"/>
        </w:rPr>
        <w:t xml:space="preserve">er ikke pålagt å følge de samme strenge retningslinjene. </w:t>
      </w:r>
      <w:proofErr w:type="spellStart"/>
      <w:r w:rsidRPr="0091548E">
        <w:rPr>
          <w:sz w:val="22"/>
          <w:szCs w:val="22"/>
          <w:lang w:val="nb-NO"/>
        </w:rPr>
        <w:t>AECOs</w:t>
      </w:r>
      <w:proofErr w:type="spellEnd"/>
      <w:r w:rsidRPr="0091548E">
        <w:rPr>
          <w:sz w:val="22"/>
          <w:szCs w:val="22"/>
          <w:lang w:val="nb-NO"/>
        </w:rPr>
        <w:t xml:space="preserve"> erfaring fra Svalbard tilsier at uorganiserte operatører kan utgjøre en risiko for miljø og sikkerhet fordi de holdes til lavere operasjonelle standarder. </w:t>
      </w:r>
    </w:p>
    <w:p w14:paraId="442AA4DC" w14:textId="1E044160" w:rsidR="00DF0458" w:rsidRPr="0091548E" w:rsidRDefault="00DF0458" w:rsidP="00DF0458">
      <w:pPr>
        <w:spacing w:after="160" w:line="259" w:lineRule="auto"/>
        <w:rPr>
          <w:sz w:val="22"/>
          <w:szCs w:val="22"/>
          <w:lang w:val="nb-NO"/>
        </w:rPr>
      </w:pPr>
      <w:r w:rsidRPr="0091548E">
        <w:rPr>
          <w:sz w:val="22"/>
          <w:szCs w:val="22"/>
          <w:lang w:val="nb-NO"/>
        </w:rPr>
        <w:t xml:space="preserve">Det samme gjelder kompetansekrav. AECO krever at guider som jobber for AECO-medlemmer gjennomfører og består en skriftlig prøve som tester deres kunnskap om lovverk, retningslinjer og hensynsfull ferdsel. AECO har også et </w:t>
      </w:r>
      <w:r w:rsidR="000C142F">
        <w:rPr>
          <w:sz w:val="22"/>
          <w:szCs w:val="22"/>
          <w:lang w:val="nb-NO"/>
        </w:rPr>
        <w:t>kontroll</w:t>
      </w:r>
      <w:r w:rsidR="000C142F" w:rsidRPr="0091548E">
        <w:rPr>
          <w:sz w:val="22"/>
          <w:szCs w:val="22"/>
          <w:lang w:val="nb-NO"/>
        </w:rPr>
        <w:t xml:space="preserve">system </w:t>
      </w:r>
      <w:r w:rsidRPr="0091548E">
        <w:rPr>
          <w:sz w:val="22"/>
          <w:szCs w:val="22"/>
          <w:lang w:val="nb-NO"/>
        </w:rPr>
        <w:t xml:space="preserve">der </w:t>
      </w:r>
      <w:proofErr w:type="spellStart"/>
      <w:r w:rsidRPr="0091548E">
        <w:rPr>
          <w:sz w:val="22"/>
          <w:szCs w:val="22"/>
          <w:lang w:val="nb-NO"/>
        </w:rPr>
        <w:t>AECOs</w:t>
      </w:r>
      <w:proofErr w:type="spellEnd"/>
      <w:r w:rsidRPr="0091548E">
        <w:rPr>
          <w:sz w:val="22"/>
          <w:szCs w:val="22"/>
          <w:lang w:val="nb-NO"/>
        </w:rPr>
        <w:t xml:space="preserve"> medlemmer pålegges å ta </w:t>
      </w:r>
      <w:r w:rsidR="000C142F">
        <w:rPr>
          <w:sz w:val="22"/>
          <w:szCs w:val="22"/>
          <w:lang w:val="nb-NO"/>
        </w:rPr>
        <w:t xml:space="preserve">om bord </w:t>
      </w:r>
      <w:r w:rsidRPr="0091548E">
        <w:rPr>
          <w:sz w:val="22"/>
          <w:szCs w:val="22"/>
          <w:lang w:val="nb-NO"/>
        </w:rPr>
        <w:t xml:space="preserve">en observatør som bidrar til å sikre at man operer i henhold til lovverk, retningslinjer og standarder. </w:t>
      </w:r>
    </w:p>
    <w:p w14:paraId="35B92E50" w14:textId="14446323" w:rsidR="00DF0458" w:rsidRPr="0091548E" w:rsidRDefault="00DF0458" w:rsidP="00DF0458">
      <w:pPr>
        <w:spacing w:after="160" w:line="259" w:lineRule="auto"/>
        <w:rPr>
          <w:sz w:val="22"/>
          <w:szCs w:val="22"/>
          <w:lang w:val="nb-NO"/>
        </w:rPr>
      </w:pPr>
      <w:r w:rsidRPr="0091548E">
        <w:rPr>
          <w:sz w:val="22"/>
          <w:szCs w:val="22"/>
          <w:lang w:val="nb-NO"/>
        </w:rPr>
        <w:t xml:space="preserve">Dette er eksempler på andre tiltak som næringen har innført. </w:t>
      </w:r>
      <w:proofErr w:type="spellStart"/>
      <w:r w:rsidRPr="0091548E">
        <w:rPr>
          <w:sz w:val="22"/>
          <w:szCs w:val="22"/>
          <w:lang w:val="nb-NO"/>
        </w:rPr>
        <w:t>AECOs</w:t>
      </w:r>
      <w:proofErr w:type="spellEnd"/>
      <w:r w:rsidRPr="0091548E">
        <w:rPr>
          <w:sz w:val="22"/>
          <w:szCs w:val="22"/>
          <w:lang w:val="nb-NO"/>
        </w:rPr>
        <w:t xml:space="preserve"> ståsted er at </w:t>
      </w:r>
      <w:r w:rsidR="000C142F">
        <w:rPr>
          <w:sz w:val="22"/>
          <w:szCs w:val="22"/>
          <w:lang w:val="nb-NO"/>
        </w:rPr>
        <w:t xml:space="preserve">det vil være det beste for turismen på </w:t>
      </w:r>
      <w:r w:rsidRPr="0091548E">
        <w:rPr>
          <w:sz w:val="22"/>
          <w:szCs w:val="22"/>
          <w:lang w:val="nb-NO"/>
        </w:rPr>
        <w:t xml:space="preserve">Svalbard </w:t>
      </w:r>
      <w:r w:rsidR="000C142F">
        <w:rPr>
          <w:sz w:val="22"/>
          <w:szCs w:val="22"/>
          <w:lang w:val="nb-NO"/>
        </w:rPr>
        <w:t>dersom alle</w:t>
      </w:r>
      <w:r w:rsidRPr="0091548E">
        <w:rPr>
          <w:sz w:val="22"/>
          <w:szCs w:val="22"/>
          <w:lang w:val="nb-NO"/>
        </w:rPr>
        <w:t xml:space="preserve"> operatører </w:t>
      </w:r>
      <w:r w:rsidR="000C142F">
        <w:rPr>
          <w:sz w:val="22"/>
          <w:szCs w:val="22"/>
          <w:lang w:val="nb-NO"/>
        </w:rPr>
        <w:t>må leve opp til de</w:t>
      </w:r>
      <w:r w:rsidRPr="0091548E">
        <w:rPr>
          <w:sz w:val="22"/>
          <w:szCs w:val="22"/>
          <w:lang w:val="nb-NO"/>
        </w:rPr>
        <w:t xml:space="preserve"> samme høye standardene som ekspedisjonscruisenæringen selv har innført gjennom AECO </w:t>
      </w:r>
      <w:r w:rsidR="000C142F">
        <w:rPr>
          <w:sz w:val="22"/>
          <w:szCs w:val="22"/>
          <w:lang w:val="nb-NO"/>
        </w:rPr>
        <w:t xml:space="preserve">sine krav og </w:t>
      </w:r>
      <w:r w:rsidRPr="0091548E">
        <w:rPr>
          <w:sz w:val="22"/>
          <w:szCs w:val="22"/>
          <w:lang w:val="nb-NO"/>
        </w:rPr>
        <w:t>retning</w:t>
      </w:r>
      <w:r w:rsidR="00C1545E" w:rsidRPr="0091548E">
        <w:rPr>
          <w:sz w:val="22"/>
          <w:szCs w:val="22"/>
          <w:lang w:val="nb-NO"/>
        </w:rPr>
        <w:t>s</w:t>
      </w:r>
      <w:r w:rsidRPr="0091548E">
        <w:rPr>
          <w:sz w:val="22"/>
          <w:szCs w:val="22"/>
          <w:lang w:val="nb-NO"/>
        </w:rPr>
        <w:t>linjer. AECO</w:t>
      </w:r>
      <w:r w:rsidR="00C1545E" w:rsidRPr="0091548E">
        <w:rPr>
          <w:sz w:val="22"/>
          <w:szCs w:val="22"/>
          <w:lang w:val="nb-NO"/>
        </w:rPr>
        <w:t xml:space="preserve"> ønsker også </w:t>
      </w:r>
      <w:r w:rsidR="000C142F">
        <w:rPr>
          <w:sz w:val="22"/>
          <w:szCs w:val="22"/>
          <w:lang w:val="nb-NO"/>
        </w:rPr>
        <w:t xml:space="preserve">kompetansekrav til næringen velkommen. </w:t>
      </w:r>
      <w:r w:rsidR="00C1545E" w:rsidRPr="0091548E">
        <w:rPr>
          <w:sz w:val="22"/>
          <w:szCs w:val="22"/>
          <w:lang w:val="nb-NO"/>
        </w:rPr>
        <w:t xml:space="preserve"> </w:t>
      </w:r>
    </w:p>
    <w:p w14:paraId="36E01952" w14:textId="1E9BFDCC" w:rsidR="00C1545E" w:rsidRPr="0091548E" w:rsidRDefault="00C1545E" w:rsidP="00DF0458">
      <w:pPr>
        <w:spacing w:after="160" w:line="259" w:lineRule="auto"/>
        <w:rPr>
          <w:sz w:val="22"/>
          <w:szCs w:val="22"/>
          <w:u w:val="single"/>
          <w:lang w:val="nb-NO"/>
        </w:rPr>
      </w:pPr>
      <w:r w:rsidRPr="0091548E">
        <w:rPr>
          <w:sz w:val="22"/>
          <w:szCs w:val="22"/>
          <w:u w:val="single"/>
          <w:lang w:val="nb-NO"/>
        </w:rPr>
        <w:t>Søk og re</w:t>
      </w:r>
      <w:r w:rsidR="000C142F">
        <w:rPr>
          <w:sz w:val="22"/>
          <w:szCs w:val="22"/>
          <w:u w:val="single"/>
          <w:lang w:val="nb-NO"/>
        </w:rPr>
        <w:t>d</w:t>
      </w:r>
      <w:r w:rsidRPr="0091548E">
        <w:rPr>
          <w:sz w:val="22"/>
          <w:szCs w:val="22"/>
          <w:u w:val="single"/>
          <w:lang w:val="nb-NO"/>
        </w:rPr>
        <w:t>ning</w:t>
      </w:r>
    </w:p>
    <w:p w14:paraId="4251D1C2" w14:textId="5F9A9147" w:rsidR="00C1545E" w:rsidRPr="0091548E" w:rsidRDefault="00C1545E" w:rsidP="00DF0458">
      <w:pPr>
        <w:spacing w:after="160" w:line="259" w:lineRule="auto"/>
        <w:rPr>
          <w:sz w:val="22"/>
          <w:szCs w:val="22"/>
          <w:lang w:val="nb-NO"/>
        </w:rPr>
      </w:pPr>
      <w:r w:rsidRPr="0091548E">
        <w:rPr>
          <w:sz w:val="22"/>
          <w:szCs w:val="22"/>
          <w:lang w:val="nb-NO"/>
        </w:rPr>
        <w:t xml:space="preserve">Søk- og redningskapasitet kan være en bekymring knyttet til </w:t>
      </w:r>
      <w:r w:rsidR="000C142F">
        <w:rPr>
          <w:sz w:val="22"/>
          <w:szCs w:val="22"/>
          <w:lang w:val="nb-NO"/>
        </w:rPr>
        <w:t>cruise</w:t>
      </w:r>
      <w:r w:rsidRPr="0091548E">
        <w:rPr>
          <w:sz w:val="22"/>
          <w:szCs w:val="22"/>
          <w:lang w:val="nb-NO"/>
        </w:rPr>
        <w:t xml:space="preserve">skip. </w:t>
      </w:r>
    </w:p>
    <w:p w14:paraId="471FACD8" w14:textId="691AB2A3" w:rsidR="00C1545E" w:rsidRPr="0091548E" w:rsidRDefault="00C1545E" w:rsidP="00DF0458">
      <w:pPr>
        <w:spacing w:after="160" w:line="259" w:lineRule="auto"/>
        <w:rPr>
          <w:sz w:val="22"/>
          <w:szCs w:val="22"/>
          <w:lang w:val="nb-NO"/>
        </w:rPr>
      </w:pPr>
      <w:r w:rsidRPr="0091548E">
        <w:rPr>
          <w:sz w:val="22"/>
          <w:szCs w:val="22"/>
          <w:lang w:val="nb-NO"/>
        </w:rPr>
        <w:t xml:space="preserve">Sikkerhet og maritim beredskap er prioriterte områder for den arktiske ekspedisjonscruisenæringen. Det store flertallet av operatører i denne sektoren er medlemmer av AECO, som koordinerer mange tiltak for å styrke beredskap. Dialog på tvers av relevante sektorer kan bidra til mindre risiko og en bedre forståelse av </w:t>
      </w:r>
      <w:r w:rsidR="000C142F">
        <w:rPr>
          <w:sz w:val="22"/>
          <w:szCs w:val="22"/>
          <w:lang w:val="nb-NO"/>
        </w:rPr>
        <w:t>hva som er</w:t>
      </w:r>
      <w:r w:rsidR="000C142F" w:rsidRPr="0091548E">
        <w:rPr>
          <w:sz w:val="22"/>
          <w:szCs w:val="22"/>
          <w:lang w:val="nb-NO"/>
        </w:rPr>
        <w:t xml:space="preserve"> </w:t>
      </w:r>
      <w:r w:rsidRPr="0091548E">
        <w:rPr>
          <w:sz w:val="22"/>
          <w:szCs w:val="22"/>
          <w:lang w:val="nb-NO"/>
        </w:rPr>
        <w:t xml:space="preserve">gjeldende prosedyrer og tilgjengelige ressurser. Dialog kan hjelpe </w:t>
      </w:r>
      <w:r w:rsidRPr="0091548E">
        <w:rPr>
          <w:sz w:val="22"/>
          <w:szCs w:val="22"/>
          <w:lang w:val="nb-NO"/>
        </w:rPr>
        <w:lastRenderedPageBreak/>
        <w:t xml:space="preserve">både operatører og beredskapsaktører utvikle praksis som </w:t>
      </w:r>
      <w:r w:rsidR="000C142F">
        <w:rPr>
          <w:sz w:val="22"/>
          <w:szCs w:val="22"/>
          <w:lang w:val="nb-NO"/>
        </w:rPr>
        <w:t>sikrer god</w:t>
      </w:r>
      <w:r w:rsidRPr="0091548E">
        <w:rPr>
          <w:sz w:val="22"/>
          <w:szCs w:val="22"/>
          <w:lang w:val="nb-NO"/>
        </w:rPr>
        <w:t xml:space="preserve"> samhandling </w:t>
      </w:r>
      <w:r w:rsidR="000C142F">
        <w:rPr>
          <w:sz w:val="22"/>
          <w:szCs w:val="22"/>
          <w:lang w:val="nb-NO"/>
        </w:rPr>
        <w:t xml:space="preserve">både </w:t>
      </w:r>
      <w:r w:rsidRPr="0091548E">
        <w:rPr>
          <w:sz w:val="22"/>
          <w:szCs w:val="22"/>
          <w:lang w:val="nb-NO"/>
        </w:rPr>
        <w:t xml:space="preserve">når det gjelder forebygging og </w:t>
      </w:r>
      <w:r w:rsidR="000C142F">
        <w:rPr>
          <w:sz w:val="22"/>
          <w:szCs w:val="22"/>
          <w:lang w:val="nb-NO"/>
        </w:rPr>
        <w:t xml:space="preserve">når det gjelder </w:t>
      </w:r>
      <w:r w:rsidRPr="0091548E">
        <w:rPr>
          <w:sz w:val="22"/>
          <w:szCs w:val="22"/>
          <w:lang w:val="nb-NO"/>
        </w:rPr>
        <w:t xml:space="preserve">respons ved maritime hendelser. </w:t>
      </w:r>
    </w:p>
    <w:p w14:paraId="39738494" w14:textId="67AD9EA4" w:rsidR="00C1545E" w:rsidRPr="0091548E" w:rsidRDefault="00C1545E" w:rsidP="00DF0458">
      <w:pPr>
        <w:spacing w:after="160" w:line="259" w:lineRule="auto"/>
        <w:rPr>
          <w:sz w:val="22"/>
          <w:szCs w:val="22"/>
          <w:lang w:val="nb-NO"/>
        </w:rPr>
      </w:pPr>
      <w:r w:rsidRPr="0091548E">
        <w:rPr>
          <w:sz w:val="22"/>
          <w:szCs w:val="22"/>
          <w:lang w:val="nb-NO"/>
        </w:rPr>
        <w:t xml:space="preserve">AECO </w:t>
      </w:r>
      <w:r w:rsidR="000C142F">
        <w:rPr>
          <w:sz w:val="22"/>
          <w:szCs w:val="22"/>
          <w:lang w:val="nb-NO"/>
        </w:rPr>
        <w:t>arbeider aktivt for</w:t>
      </w:r>
      <w:r w:rsidRPr="0091548E">
        <w:rPr>
          <w:sz w:val="22"/>
          <w:szCs w:val="22"/>
          <w:lang w:val="nb-NO"/>
        </w:rPr>
        <w:t xml:space="preserve"> </w:t>
      </w:r>
      <w:proofErr w:type="spellStart"/>
      <w:r w:rsidRPr="0091548E">
        <w:rPr>
          <w:sz w:val="22"/>
          <w:szCs w:val="22"/>
          <w:lang w:val="nb-NO"/>
        </w:rPr>
        <w:t>for</w:t>
      </w:r>
      <w:proofErr w:type="spellEnd"/>
      <w:r w:rsidRPr="0091548E">
        <w:rPr>
          <w:sz w:val="22"/>
          <w:szCs w:val="22"/>
          <w:lang w:val="nb-NO"/>
        </w:rPr>
        <w:t xml:space="preserve"> dialog og samhandling mellom næring, søk- og redningsaktører og relevante myndigheter</w:t>
      </w:r>
      <w:r w:rsidR="000C142F">
        <w:rPr>
          <w:sz w:val="22"/>
          <w:szCs w:val="22"/>
          <w:lang w:val="nb-NO"/>
        </w:rPr>
        <w:t xml:space="preserve"> og har initiert en årlig felles øvelse for aktører innen Arktis søk og redning. </w:t>
      </w:r>
      <w:r w:rsidRPr="0091548E">
        <w:rPr>
          <w:sz w:val="22"/>
          <w:szCs w:val="22"/>
          <w:lang w:val="nb-NO"/>
        </w:rPr>
        <w:t xml:space="preserve"> Målet for dette samarbeidet er ikke bare å redusere risiko og styrke beredskap i ekspedisjonscruisesektoren, men også å framheve hvordan cruisenæringen kan utgjøre en ressurs i søk- og redningsaksjoner, samt bidra til styrket maritim beredskap i Arktis. </w:t>
      </w:r>
    </w:p>
    <w:p w14:paraId="1BAB8E57" w14:textId="42979C11" w:rsidR="00B6285E" w:rsidRPr="003A6AAD" w:rsidRDefault="00C1545E" w:rsidP="00883B10">
      <w:pPr>
        <w:spacing w:after="160" w:line="259" w:lineRule="auto"/>
        <w:rPr>
          <w:sz w:val="22"/>
          <w:szCs w:val="22"/>
          <w:lang w:val="nb-NO"/>
        </w:rPr>
      </w:pPr>
      <w:r w:rsidRPr="0091548E">
        <w:rPr>
          <w:sz w:val="22"/>
          <w:szCs w:val="22"/>
          <w:lang w:val="nb-NO"/>
        </w:rPr>
        <w:t xml:space="preserve">Passasjerskip kan utgjøre en verdifull ressurs i søk- og redningsaksjoner i Arktis. I sommersesongen seiler ofte ekspedisjonscruiseskip </w:t>
      </w:r>
      <w:r w:rsidR="0091469D">
        <w:rPr>
          <w:sz w:val="22"/>
          <w:szCs w:val="22"/>
          <w:lang w:val="nb-NO"/>
        </w:rPr>
        <w:t xml:space="preserve">til </w:t>
      </w:r>
      <w:r w:rsidRPr="0091548E">
        <w:rPr>
          <w:sz w:val="22"/>
          <w:szCs w:val="22"/>
          <w:lang w:val="nb-NO"/>
        </w:rPr>
        <w:t xml:space="preserve">områder </w:t>
      </w:r>
      <w:r w:rsidR="0091469D">
        <w:rPr>
          <w:sz w:val="22"/>
          <w:szCs w:val="22"/>
          <w:lang w:val="nb-NO"/>
        </w:rPr>
        <w:t xml:space="preserve">med lite annen trafikk </w:t>
      </w:r>
      <w:r w:rsidRPr="0091548E">
        <w:rPr>
          <w:sz w:val="22"/>
          <w:szCs w:val="22"/>
          <w:lang w:val="nb-NO"/>
        </w:rPr>
        <w:t>og vil derfor ofte være en av de nærmeste ressursene dersom et annet skip eller til og med et lokalsamfunn opplever vanskeligheter og har behov for assistanse. I slike tilfeller kan ekspedisjonscruis</w:t>
      </w:r>
      <w:r w:rsidR="0091469D">
        <w:rPr>
          <w:sz w:val="22"/>
          <w:szCs w:val="22"/>
          <w:lang w:val="nb-NO"/>
        </w:rPr>
        <w:t>e</w:t>
      </w:r>
      <w:r w:rsidRPr="0091548E">
        <w:rPr>
          <w:sz w:val="22"/>
          <w:szCs w:val="22"/>
          <w:lang w:val="nb-NO"/>
        </w:rPr>
        <w:t>skipet fungere som et såkalt «</w:t>
      </w:r>
      <w:proofErr w:type="spellStart"/>
      <w:r w:rsidRPr="0091548E">
        <w:rPr>
          <w:sz w:val="22"/>
          <w:szCs w:val="22"/>
          <w:lang w:val="nb-NO"/>
        </w:rPr>
        <w:t>vessel</w:t>
      </w:r>
      <w:proofErr w:type="spellEnd"/>
      <w:r w:rsidRPr="0091548E">
        <w:rPr>
          <w:sz w:val="22"/>
          <w:szCs w:val="22"/>
          <w:lang w:val="nb-NO"/>
        </w:rPr>
        <w:t xml:space="preserve"> </w:t>
      </w:r>
      <w:proofErr w:type="spellStart"/>
      <w:r w:rsidRPr="0091548E">
        <w:rPr>
          <w:sz w:val="22"/>
          <w:szCs w:val="22"/>
          <w:lang w:val="nb-NO"/>
        </w:rPr>
        <w:t>of</w:t>
      </w:r>
      <w:proofErr w:type="spellEnd"/>
      <w:r w:rsidRPr="0091548E">
        <w:rPr>
          <w:sz w:val="22"/>
          <w:szCs w:val="22"/>
          <w:lang w:val="nb-NO"/>
        </w:rPr>
        <w:t xml:space="preserve"> </w:t>
      </w:r>
      <w:proofErr w:type="spellStart"/>
      <w:r w:rsidRPr="0091548E">
        <w:rPr>
          <w:sz w:val="22"/>
          <w:szCs w:val="22"/>
          <w:lang w:val="nb-NO"/>
        </w:rPr>
        <w:t>opportunity</w:t>
      </w:r>
      <w:proofErr w:type="spellEnd"/>
      <w:r w:rsidRPr="0091548E">
        <w:rPr>
          <w:sz w:val="22"/>
          <w:szCs w:val="22"/>
          <w:lang w:val="nb-NO"/>
        </w:rPr>
        <w:t xml:space="preserve">» </w:t>
      </w:r>
      <w:r w:rsidR="00407ECB" w:rsidRPr="0091548E">
        <w:rPr>
          <w:sz w:val="22"/>
          <w:szCs w:val="22"/>
          <w:lang w:val="nb-NO"/>
        </w:rPr>
        <w:t xml:space="preserve">og bistå skipet. Siden Arktis kjennetegnes av store avstander og begrenset kapasitet innen søk og redning kan tilfeldige skip spille en avgjørende rolle i redningsoperasjoner. I mange tilfeller vil skip som tilfeldigvis er i området kunne nå skip som opplever vanskeligheter lenge før </w:t>
      </w:r>
      <w:r w:rsidR="0091469D">
        <w:rPr>
          <w:sz w:val="22"/>
          <w:szCs w:val="22"/>
          <w:lang w:val="nb-NO"/>
        </w:rPr>
        <w:t xml:space="preserve">offentlige ressurser </w:t>
      </w:r>
      <w:r w:rsidR="00407ECB" w:rsidRPr="0091548E">
        <w:rPr>
          <w:sz w:val="22"/>
          <w:szCs w:val="22"/>
          <w:lang w:val="nb-NO"/>
        </w:rPr>
        <w:t xml:space="preserve">kan nå fram. </w:t>
      </w:r>
      <w:bookmarkStart w:id="0" w:name="_GoBack"/>
      <w:bookmarkEnd w:id="0"/>
    </w:p>
    <w:p w14:paraId="5F5A3E3F" w14:textId="77777777" w:rsidR="00883B10" w:rsidRPr="0091548E" w:rsidRDefault="00883B10" w:rsidP="00C84898">
      <w:pPr>
        <w:rPr>
          <w:sz w:val="22"/>
          <w:szCs w:val="22"/>
          <w:lang w:val="nb-NO"/>
        </w:rPr>
      </w:pPr>
    </w:p>
    <w:p w14:paraId="479865D2" w14:textId="6D9795EE" w:rsidR="00C84898" w:rsidRPr="004E5C56" w:rsidRDefault="0091548E" w:rsidP="00C84898">
      <w:pPr>
        <w:rPr>
          <w:b/>
          <w:sz w:val="22"/>
          <w:szCs w:val="22"/>
          <w:lang w:val="nb-NO"/>
        </w:rPr>
      </w:pPr>
      <w:r w:rsidRPr="004E5C56">
        <w:rPr>
          <w:b/>
          <w:sz w:val="22"/>
          <w:szCs w:val="22"/>
          <w:lang w:val="nb-NO"/>
        </w:rPr>
        <w:t>Kontakt</w:t>
      </w:r>
    </w:p>
    <w:p w14:paraId="3C86FEA2" w14:textId="7C7091B9" w:rsidR="00C84898" w:rsidRPr="004E5C56" w:rsidRDefault="00C84898" w:rsidP="00C84898">
      <w:pPr>
        <w:rPr>
          <w:color w:val="0563C1" w:themeColor="hyperlink"/>
          <w:sz w:val="22"/>
          <w:szCs w:val="22"/>
          <w:u w:val="single"/>
          <w:lang w:val="nb-NO"/>
        </w:rPr>
      </w:pPr>
      <w:r w:rsidRPr="004E5C56">
        <w:rPr>
          <w:sz w:val="22"/>
          <w:szCs w:val="22"/>
          <w:lang w:val="nb-NO"/>
        </w:rPr>
        <w:t xml:space="preserve">Edda Falk, </w:t>
      </w:r>
      <w:proofErr w:type="spellStart"/>
      <w:r w:rsidR="0091548E" w:rsidRPr="004E5C56">
        <w:rPr>
          <w:sz w:val="22"/>
          <w:szCs w:val="22"/>
          <w:lang w:val="nb-NO"/>
        </w:rPr>
        <w:t>kommunikasjonsjef</w:t>
      </w:r>
      <w:proofErr w:type="spellEnd"/>
      <w:r w:rsidRPr="004E5C56">
        <w:rPr>
          <w:sz w:val="22"/>
          <w:szCs w:val="22"/>
          <w:lang w:val="nb-NO"/>
        </w:rPr>
        <w:t xml:space="preserve">, AECO - Association </w:t>
      </w:r>
      <w:proofErr w:type="spellStart"/>
      <w:r w:rsidRPr="004E5C56">
        <w:rPr>
          <w:sz w:val="22"/>
          <w:szCs w:val="22"/>
          <w:lang w:val="nb-NO"/>
        </w:rPr>
        <w:t>of</w:t>
      </w:r>
      <w:proofErr w:type="spellEnd"/>
      <w:r w:rsidRPr="004E5C56">
        <w:rPr>
          <w:sz w:val="22"/>
          <w:szCs w:val="22"/>
          <w:lang w:val="nb-NO"/>
        </w:rPr>
        <w:t xml:space="preserve"> Arctic Expedition Cruise Operators edda@aeco.no | </w:t>
      </w:r>
      <w:r w:rsidR="0091548E" w:rsidRPr="004E5C56">
        <w:rPr>
          <w:sz w:val="22"/>
          <w:szCs w:val="22"/>
          <w:lang w:val="nb-NO"/>
        </w:rPr>
        <w:t>Mobil</w:t>
      </w:r>
      <w:r w:rsidRPr="004E5C56">
        <w:rPr>
          <w:sz w:val="22"/>
          <w:szCs w:val="22"/>
          <w:lang w:val="nb-NO"/>
        </w:rPr>
        <w:t xml:space="preserve">: +47 476 32 550 | </w:t>
      </w:r>
      <w:hyperlink r:id="rId11" w:history="1">
        <w:r w:rsidRPr="004E5C56">
          <w:rPr>
            <w:color w:val="0563C1" w:themeColor="hyperlink"/>
            <w:sz w:val="22"/>
            <w:szCs w:val="22"/>
            <w:u w:val="single"/>
            <w:lang w:val="nb-NO"/>
          </w:rPr>
          <w:t>www.aeco.no</w:t>
        </w:r>
      </w:hyperlink>
    </w:p>
    <w:p w14:paraId="5AD51D33" w14:textId="77777777" w:rsidR="00C84898" w:rsidRPr="004E5C56" w:rsidRDefault="00C84898" w:rsidP="004E38DA">
      <w:pPr>
        <w:rPr>
          <w:b/>
          <w:sz w:val="22"/>
          <w:szCs w:val="22"/>
          <w:lang w:val="nb-NO"/>
        </w:rPr>
      </w:pPr>
    </w:p>
    <w:p w14:paraId="2E6B9150" w14:textId="0F1B0B56" w:rsidR="004E38DA" w:rsidRPr="0091548E" w:rsidRDefault="00407ECB" w:rsidP="004E38DA">
      <w:pPr>
        <w:rPr>
          <w:b/>
          <w:sz w:val="22"/>
          <w:szCs w:val="22"/>
          <w:lang w:val="nb-NO"/>
        </w:rPr>
      </w:pPr>
      <w:r w:rsidRPr="0091548E">
        <w:rPr>
          <w:b/>
          <w:sz w:val="22"/>
          <w:szCs w:val="22"/>
          <w:lang w:val="nb-NO"/>
        </w:rPr>
        <w:t xml:space="preserve">Forslag til </w:t>
      </w:r>
      <w:proofErr w:type="spellStart"/>
      <w:r w:rsidRPr="0091548E">
        <w:rPr>
          <w:b/>
          <w:sz w:val="22"/>
          <w:szCs w:val="22"/>
          <w:lang w:val="nb-NO"/>
        </w:rPr>
        <w:t>illustrasjonbilde</w:t>
      </w:r>
      <w:proofErr w:type="spellEnd"/>
    </w:p>
    <w:p w14:paraId="31626AB4" w14:textId="77777777" w:rsidR="004E38DA" w:rsidRPr="0091548E" w:rsidRDefault="004E38DA" w:rsidP="004E38DA">
      <w:pPr>
        <w:rPr>
          <w:b/>
          <w:sz w:val="22"/>
          <w:szCs w:val="22"/>
          <w:lang w:val="nb-NO"/>
        </w:rPr>
      </w:pPr>
    </w:p>
    <w:tbl>
      <w:tblPr>
        <w:tblStyle w:val="TableGrid1"/>
        <w:tblW w:w="9900" w:type="dxa"/>
        <w:tblLayout w:type="fixed"/>
        <w:tblLook w:val="04A0" w:firstRow="1" w:lastRow="0" w:firstColumn="1" w:lastColumn="0" w:noHBand="0" w:noVBand="1"/>
      </w:tblPr>
      <w:tblGrid>
        <w:gridCol w:w="3456"/>
        <w:gridCol w:w="6444"/>
      </w:tblGrid>
      <w:tr w:rsidR="00406A97" w:rsidRPr="0091548E" w14:paraId="255BE26E" w14:textId="77777777" w:rsidTr="00F41E1D">
        <w:tc>
          <w:tcPr>
            <w:tcW w:w="3456" w:type="dxa"/>
            <w:tcBorders>
              <w:top w:val="nil"/>
              <w:left w:val="nil"/>
              <w:bottom w:val="nil"/>
              <w:right w:val="nil"/>
            </w:tcBorders>
          </w:tcPr>
          <w:p w14:paraId="0D779797" w14:textId="362B6B06" w:rsidR="00406A97" w:rsidRPr="0091548E" w:rsidRDefault="00883B10" w:rsidP="00F41E1D">
            <w:pPr>
              <w:rPr>
                <w:b/>
                <w:lang w:val="nb-NO"/>
              </w:rPr>
            </w:pPr>
            <w:bookmarkStart w:id="1" w:name="_Hlk512191580"/>
            <w:r w:rsidRPr="0091548E">
              <w:rPr>
                <w:noProof/>
                <w:lang w:val="nb-NO"/>
              </w:rPr>
              <w:drawing>
                <wp:inline distT="0" distB="0" distL="0" distR="0" wp14:anchorId="0C2855A4" wp14:editId="29622B7F">
                  <wp:extent cx="2057400" cy="12407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57400" cy="1240790"/>
                          </a:xfrm>
                          <a:prstGeom prst="rect">
                            <a:avLst/>
                          </a:prstGeom>
                          <a:noFill/>
                          <a:ln>
                            <a:noFill/>
                          </a:ln>
                        </pic:spPr>
                      </pic:pic>
                    </a:graphicData>
                  </a:graphic>
                </wp:inline>
              </w:drawing>
            </w:r>
          </w:p>
        </w:tc>
        <w:tc>
          <w:tcPr>
            <w:tcW w:w="6444" w:type="dxa"/>
            <w:tcBorders>
              <w:top w:val="nil"/>
              <w:left w:val="nil"/>
              <w:bottom w:val="nil"/>
              <w:right w:val="nil"/>
            </w:tcBorders>
          </w:tcPr>
          <w:p w14:paraId="2CB0C767" w14:textId="4937F3A0" w:rsidR="00407ECB" w:rsidRPr="0091548E" w:rsidRDefault="00407ECB" w:rsidP="00DF4EA2">
            <w:pPr>
              <w:rPr>
                <w:lang w:val="nb-NO"/>
              </w:rPr>
            </w:pPr>
            <w:r w:rsidRPr="0091548E">
              <w:rPr>
                <w:u w:val="single"/>
                <w:lang w:val="nb-NO"/>
              </w:rPr>
              <w:t>Bildetekst</w:t>
            </w:r>
            <w:r w:rsidR="00406A97" w:rsidRPr="0091548E">
              <w:rPr>
                <w:u w:val="single"/>
                <w:lang w:val="nb-NO"/>
              </w:rPr>
              <w:t>:</w:t>
            </w:r>
            <w:r w:rsidR="00406A97" w:rsidRPr="0091548E">
              <w:rPr>
                <w:lang w:val="nb-NO"/>
              </w:rPr>
              <w:t xml:space="preserve"> </w:t>
            </w:r>
            <w:r w:rsidRPr="0091548E">
              <w:rPr>
                <w:lang w:val="nb-NO"/>
              </w:rPr>
              <w:t xml:space="preserve">Den største </w:t>
            </w:r>
            <w:r w:rsidR="0091469D">
              <w:rPr>
                <w:lang w:val="nb-NO"/>
              </w:rPr>
              <w:t>organisasjonen</w:t>
            </w:r>
            <w:r w:rsidR="0091469D" w:rsidRPr="0091548E">
              <w:rPr>
                <w:lang w:val="nb-NO"/>
              </w:rPr>
              <w:t xml:space="preserve"> </w:t>
            </w:r>
            <w:r w:rsidRPr="0091548E">
              <w:rPr>
                <w:lang w:val="nb-NO"/>
              </w:rPr>
              <w:t xml:space="preserve">innen arktisk ekspedisjonscruise </w:t>
            </w:r>
            <w:r w:rsidR="0091469D">
              <w:rPr>
                <w:lang w:val="nb-NO"/>
              </w:rPr>
              <w:t xml:space="preserve">har utarbeidet en rekke retningslinjer for å </w:t>
            </w:r>
            <w:proofErr w:type="gramStart"/>
            <w:r w:rsidR="0091469D">
              <w:rPr>
                <w:lang w:val="nb-NO"/>
              </w:rPr>
              <w:t xml:space="preserve">sikre </w:t>
            </w:r>
            <w:r w:rsidRPr="0091548E">
              <w:rPr>
                <w:lang w:val="nb-NO"/>
              </w:rPr>
              <w:t xml:space="preserve"> bærekraftig</w:t>
            </w:r>
            <w:proofErr w:type="gramEnd"/>
            <w:r w:rsidRPr="0091548E">
              <w:rPr>
                <w:lang w:val="nb-NO"/>
              </w:rPr>
              <w:t xml:space="preserve">, miljøvennlig og trygg </w:t>
            </w:r>
            <w:r w:rsidR="0091469D">
              <w:rPr>
                <w:lang w:val="nb-NO"/>
              </w:rPr>
              <w:t>ekspedisjonscruise</w:t>
            </w:r>
            <w:r w:rsidRPr="0091548E">
              <w:rPr>
                <w:lang w:val="nb-NO"/>
              </w:rPr>
              <w:t>turisme på Svalbard</w:t>
            </w:r>
            <w:r w:rsidR="0091469D">
              <w:rPr>
                <w:lang w:val="nb-NO"/>
              </w:rPr>
              <w:t xml:space="preserve">. </w:t>
            </w:r>
          </w:p>
          <w:p w14:paraId="6B665256" w14:textId="5D64303B" w:rsidR="00DF4EA2" w:rsidRPr="0091548E" w:rsidRDefault="00407ECB" w:rsidP="00DF4EA2">
            <w:pPr>
              <w:rPr>
                <w:lang w:val="nb-NO"/>
              </w:rPr>
            </w:pPr>
            <w:r w:rsidRPr="0091548E">
              <w:rPr>
                <w:lang w:val="nb-NO"/>
              </w:rPr>
              <w:t>F</w:t>
            </w:r>
            <w:r w:rsidR="00DF4EA2" w:rsidRPr="0091548E">
              <w:rPr>
                <w:lang w:val="nb-NO"/>
              </w:rPr>
              <w:t xml:space="preserve">oto: </w:t>
            </w:r>
            <w:r w:rsidR="00883B10" w:rsidRPr="0091548E">
              <w:rPr>
                <w:lang w:val="nb-NO"/>
              </w:rPr>
              <w:t>Ilja Leo Lang, AECO</w:t>
            </w:r>
          </w:p>
          <w:p w14:paraId="3D349599" w14:textId="03E9D44D" w:rsidR="00DF4EA2" w:rsidRPr="0091548E" w:rsidRDefault="00DF4EA2" w:rsidP="00F41E1D">
            <w:pPr>
              <w:rPr>
                <w:bCs/>
                <w:lang w:val="nb-NO"/>
              </w:rPr>
            </w:pPr>
          </w:p>
        </w:tc>
      </w:tr>
      <w:tr w:rsidR="00406A97" w:rsidRPr="0091548E" w14:paraId="4296D22E" w14:textId="77777777" w:rsidTr="00F41E1D">
        <w:tc>
          <w:tcPr>
            <w:tcW w:w="3456" w:type="dxa"/>
            <w:tcBorders>
              <w:top w:val="nil"/>
              <w:left w:val="nil"/>
              <w:bottom w:val="nil"/>
              <w:right w:val="nil"/>
            </w:tcBorders>
          </w:tcPr>
          <w:p w14:paraId="3794888D" w14:textId="77777777" w:rsidR="00406A97" w:rsidRPr="0091548E" w:rsidRDefault="00406A97" w:rsidP="00F41E1D">
            <w:pPr>
              <w:rPr>
                <w:b/>
                <w:lang w:val="nb-NO"/>
              </w:rPr>
            </w:pPr>
          </w:p>
        </w:tc>
        <w:tc>
          <w:tcPr>
            <w:tcW w:w="6444" w:type="dxa"/>
            <w:tcBorders>
              <w:top w:val="nil"/>
              <w:left w:val="nil"/>
              <w:bottom w:val="nil"/>
              <w:right w:val="nil"/>
            </w:tcBorders>
          </w:tcPr>
          <w:p w14:paraId="58474E61" w14:textId="77777777" w:rsidR="00406A97" w:rsidRPr="0091548E" w:rsidRDefault="00406A97" w:rsidP="00F41E1D">
            <w:pPr>
              <w:rPr>
                <w:b/>
                <w:lang w:val="nb-NO"/>
              </w:rPr>
            </w:pPr>
            <w:r w:rsidRPr="0091548E">
              <w:rPr>
                <w:lang w:val="nb-NO"/>
              </w:rPr>
              <w:t xml:space="preserve"> </w:t>
            </w:r>
          </w:p>
        </w:tc>
      </w:tr>
    </w:tbl>
    <w:p w14:paraId="7E7DBEBA" w14:textId="4125EAE6" w:rsidR="008B5D93" w:rsidRPr="0091548E" w:rsidRDefault="003F0510" w:rsidP="00B23632">
      <w:pPr>
        <w:tabs>
          <w:tab w:val="left" w:pos="1055"/>
        </w:tabs>
        <w:rPr>
          <w:b/>
          <w:sz w:val="22"/>
          <w:szCs w:val="22"/>
          <w:lang w:val="nb-NO"/>
        </w:rPr>
      </w:pPr>
      <w:r>
        <w:rPr>
          <w:sz w:val="22"/>
          <w:szCs w:val="22"/>
          <w:lang w:val="nb-NO"/>
        </w:rPr>
        <w:t>Bilde kan lastes ned her:</w:t>
      </w:r>
    </w:p>
    <w:p w14:paraId="48501CFE" w14:textId="155F175B" w:rsidR="00DF4EA2" w:rsidRPr="0091548E" w:rsidRDefault="004F4969" w:rsidP="003765F3">
      <w:pPr>
        <w:rPr>
          <w:bCs/>
          <w:sz w:val="22"/>
          <w:szCs w:val="22"/>
          <w:lang w:val="nb-NO"/>
        </w:rPr>
      </w:pPr>
      <w:hyperlink r:id="rId13" w:history="1">
        <w:r w:rsidR="00D447E0" w:rsidRPr="0091548E">
          <w:rPr>
            <w:rStyle w:val="Hyperlink"/>
            <w:bCs/>
            <w:sz w:val="22"/>
            <w:szCs w:val="22"/>
            <w:lang w:val="nb-NO"/>
          </w:rPr>
          <w:t>https://www.dropbox.com/sh/5u5d8hfutwn9nqn/AAD8VeqsM7pJtldhaUOUxWxva?dl=0</w:t>
        </w:r>
      </w:hyperlink>
      <w:r w:rsidR="00D447E0" w:rsidRPr="0091548E">
        <w:rPr>
          <w:bCs/>
          <w:sz w:val="22"/>
          <w:szCs w:val="22"/>
          <w:lang w:val="nb-NO"/>
        </w:rPr>
        <w:t xml:space="preserve"> </w:t>
      </w:r>
    </w:p>
    <w:p w14:paraId="22BA5585" w14:textId="77777777" w:rsidR="00883B10" w:rsidRPr="0091548E" w:rsidRDefault="00883B10" w:rsidP="003765F3">
      <w:pPr>
        <w:rPr>
          <w:b/>
          <w:sz w:val="22"/>
          <w:szCs w:val="22"/>
          <w:lang w:val="nb-NO"/>
        </w:rPr>
      </w:pPr>
    </w:p>
    <w:p w14:paraId="1461FB60" w14:textId="03D4FE40" w:rsidR="00407ECB" w:rsidRPr="0091548E" w:rsidRDefault="003765F3">
      <w:pPr>
        <w:rPr>
          <w:sz w:val="22"/>
          <w:szCs w:val="22"/>
          <w:lang w:val="nb-NO"/>
        </w:rPr>
      </w:pPr>
      <w:r w:rsidRPr="0091548E">
        <w:rPr>
          <w:b/>
          <w:sz w:val="22"/>
          <w:szCs w:val="22"/>
          <w:lang w:val="nb-NO"/>
        </w:rPr>
        <w:t>AECO - Association of Arctic Expedition Cruise Operators</w:t>
      </w:r>
      <w:r w:rsidRPr="0091548E">
        <w:rPr>
          <w:b/>
          <w:sz w:val="22"/>
          <w:szCs w:val="22"/>
          <w:lang w:val="nb-NO"/>
        </w:rPr>
        <w:br/>
      </w:r>
      <w:r w:rsidR="00407ECB" w:rsidRPr="0091548E">
        <w:rPr>
          <w:sz w:val="22"/>
          <w:szCs w:val="22"/>
          <w:lang w:val="nb-NO"/>
        </w:rPr>
        <w:t xml:space="preserve">AECO (Association of Arctic Expedition Cruise Operators) er en internasjonal organisasjon for ekspedisjonscruiseoperatører og relaterte virksomheter i Arktis. AECO jobber for å fremme </w:t>
      </w:r>
      <w:proofErr w:type="gramStart"/>
      <w:r w:rsidR="00407ECB" w:rsidRPr="0091548E">
        <w:rPr>
          <w:sz w:val="22"/>
          <w:szCs w:val="22"/>
          <w:lang w:val="nb-NO"/>
        </w:rPr>
        <w:t xml:space="preserve">miljøvennlig, sikker og </w:t>
      </w:r>
      <w:r w:rsidR="0091469D">
        <w:rPr>
          <w:sz w:val="22"/>
          <w:szCs w:val="22"/>
          <w:lang w:val="nb-NO"/>
        </w:rPr>
        <w:t>samfunns</w:t>
      </w:r>
      <w:r w:rsidR="0091469D" w:rsidRPr="0091548E">
        <w:rPr>
          <w:sz w:val="22"/>
          <w:szCs w:val="22"/>
          <w:lang w:val="nb-NO"/>
        </w:rPr>
        <w:t xml:space="preserve">forsvarlig </w:t>
      </w:r>
      <w:r w:rsidR="00407ECB" w:rsidRPr="0091548E">
        <w:rPr>
          <w:sz w:val="22"/>
          <w:szCs w:val="22"/>
          <w:lang w:val="nb-NO"/>
        </w:rPr>
        <w:t>reiseliv</w:t>
      </w:r>
      <w:proofErr w:type="gramEnd"/>
      <w:r w:rsidR="00407ECB" w:rsidRPr="0091548E">
        <w:rPr>
          <w:sz w:val="22"/>
          <w:szCs w:val="22"/>
          <w:lang w:val="nb-NO"/>
        </w:rPr>
        <w:t xml:space="preserve">. Organisasjonen har </w:t>
      </w:r>
      <w:r w:rsidR="0091469D">
        <w:rPr>
          <w:sz w:val="22"/>
          <w:szCs w:val="22"/>
          <w:lang w:val="nb-NO"/>
        </w:rPr>
        <w:t>nærmere 80</w:t>
      </w:r>
      <w:r w:rsidR="00407ECB" w:rsidRPr="0091548E">
        <w:rPr>
          <w:sz w:val="22"/>
          <w:szCs w:val="22"/>
          <w:lang w:val="nb-NO"/>
        </w:rPr>
        <w:t xml:space="preserve"> medlemmer, hvorav </w:t>
      </w:r>
      <w:r w:rsidR="0091548E" w:rsidRPr="0091548E">
        <w:rPr>
          <w:sz w:val="22"/>
          <w:szCs w:val="22"/>
          <w:lang w:val="nb-NO"/>
        </w:rPr>
        <w:t>46</w:t>
      </w:r>
      <w:r w:rsidR="00407ECB" w:rsidRPr="0091548E">
        <w:rPr>
          <w:sz w:val="22"/>
          <w:szCs w:val="22"/>
          <w:lang w:val="nb-NO"/>
        </w:rPr>
        <w:t xml:space="preserve"> er operatører </w:t>
      </w:r>
      <w:r w:rsidR="0091548E" w:rsidRPr="0091548E">
        <w:rPr>
          <w:sz w:val="22"/>
          <w:szCs w:val="22"/>
          <w:lang w:val="nb-NO"/>
        </w:rPr>
        <w:t xml:space="preserve">og rederier </w:t>
      </w:r>
      <w:r w:rsidR="00407ECB" w:rsidRPr="0091548E">
        <w:rPr>
          <w:sz w:val="22"/>
          <w:szCs w:val="22"/>
          <w:lang w:val="nb-NO"/>
        </w:rPr>
        <w:t xml:space="preserve">som har til sammen </w:t>
      </w:r>
      <w:r w:rsidR="0091548E" w:rsidRPr="0091548E">
        <w:rPr>
          <w:sz w:val="22"/>
          <w:szCs w:val="22"/>
          <w:lang w:val="nb-NO"/>
        </w:rPr>
        <w:t>61</w:t>
      </w:r>
      <w:r w:rsidR="00407ECB" w:rsidRPr="0091548E">
        <w:rPr>
          <w:sz w:val="22"/>
          <w:szCs w:val="22"/>
          <w:lang w:val="nb-NO"/>
        </w:rPr>
        <w:t xml:space="preserve"> fartøy som brukes til cruisevirksomhet i nordlige farvann.</w:t>
      </w:r>
    </w:p>
    <w:p w14:paraId="50E6CB2B" w14:textId="3644F87E" w:rsidR="00DA26FA" w:rsidRPr="0091548E" w:rsidRDefault="0091548E">
      <w:pPr>
        <w:rPr>
          <w:sz w:val="22"/>
          <w:szCs w:val="22"/>
          <w:lang w:val="nb-NO"/>
        </w:rPr>
      </w:pPr>
      <w:r w:rsidRPr="0091548E">
        <w:rPr>
          <w:sz w:val="22"/>
          <w:szCs w:val="22"/>
          <w:lang w:val="nb-NO"/>
        </w:rPr>
        <w:t>Nettside</w:t>
      </w:r>
      <w:r w:rsidR="003765F3" w:rsidRPr="0091548E">
        <w:rPr>
          <w:sz w:val="22"/>
          <w:szCs w:val="22"/>
          <w:lang w:val="nb-NO"/>
        </w:rPr>
        <w:t xml:space="preserve">: </w:t>
      </w:r>
      <w:hyperlink r:id="rId14" w:history="1">
        <w:r w:rsidR="003765F3" w:rsidRPr="0091548E">
          <w:rPr>
            <w:color w:val="0563C1" w:themeColor="hyperlink"/>
            <w:sz w:val="22"/>
            <w:szCs w:val="22"/>
            <w:u w:val="single"/>
            <w:lang w:val="nb-NO"/>
          </w:rPr>
          <w:t>www.aeco.no</w:t>
        </w:r>
      </w:hyperlink>
      <w:r w:rsidR="003765F3" w:rsidRPr="0091548E">
        <w:rPr>
          <w:sz w:val="22"/>
          <w:szCs w:val="22"/>
          <w:lang w:val="nb-NO"/>
        </w:rPr>
        <w:t xml:space="preserve">. </w:t>
      </w:r>
      <w:r w:rsidR="003765F3" w:rsidRPr="0091548E">
        <w:rPr>
          <w:sz w:val="22"/>
          <w:szCs w:val="22"/>
          <w:lang w:val="nb-NO"/>
        </w:rPr>
        <w:br/>
      </w:r>
      <w:bookmarkEnd w:id="1"/>
    </w:p>
    <w:sectPr w:rsidR="00DA26FA" w:rsidRPr="0091548E" w:rsidSect="00910C79">
      <w:headerReference w:type="default" r:id="rId15"/>
      <w:footerReference w:type="default" r:id="rId1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B1EA60" w14:textId="77777777" w:rsidR="004F4969" w:rsidRDefault="004F4969" w:rsidP="00ED31F3">
      <w:r>
        <w:separator/>
      </w:r>
    </w:p>
  </w:endnote>
  <w:endnote w:type="continuationSeparator" w:id="0">
    <w:p w14:paraId="1521C246" w14:textId="77777777" w:rsidR="004F4969" w:rsidRDefault="004F4969" w:rsidP="00ED3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382269"/>
      <w:docPartObj>
        <w:docPartGallery w:val="Page Numbers (Bottom of Page)"/>
        <w:docPartUnique/>
      </w:docPartObj>
    </w:sdtPr>
    <w:sdtEndPr>
      <w:rPr>
        <w:noProof/>
      </w:rPr>
    </w:sdtEndPr>
    <w:sdtContent>
      <w:p w14:paraId="4388CEF2" w14:textId="7F1121CF" w:rsidR="00925DD0" w:rsidRDefault="00925DD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537ACA" w14:textId="77777777" w:rsidR="00ED31F3" w:rsidRDefault="00ED31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93082B" w14:textId="77777777" w:rsidR="004F4969" w:rsidRDefault="004F4969" w:rsidP="00ED31F3">
      <w:r>
        <w:separator/>
      </w:r>
    </w:p>
  </w:footnote>
  <w:footnote w:type="continuationSeparator" w:id="0">
    <w:p w14:paraId="1B0A1C2D" w14:textId="77777777" w:rsidR="004F4969" w:rsidRDefault="004F4969" w:rsidP="00ED31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7"/>
      <w:gridCol w:w="3007"/>
      <w:gridCol w:w="3007"/>
    </w:tblGrid>
    <w:tr w:rsidR="4D771688" w14:paraId="6F6A9B4E" w14:textId="77777777" w:rsidTr="4D771688">
      <w:tc>
        <w:tcPr>
          <w:tcW w:w="3007" w:type="dxa"/>
        </w:tcPr>
        <w:p w14:paraId="72DB1CE1" w14:textId="47ED4BB5" w:rsidR="4D771688" w:rsidRDefault="4D771688" w:rsidP="4D771688">
          <w:pPr>
            <w:pStyle w:val="Header"/>
            <w:ind w:left="-115"/>
          </w:pPr>
        </w:p>
      </w:tc>
      <w:tc>
        <w:tcPr>
          <w:tcW w:w="3007" w:type="dxa"/>
        </w:tcPr>
        <w:p w14:paraId="69CD0A69" w14:textId="4A9F4A74" w:rsidR="4D771688" w:rsidRDefault="4D771688" w:rsidP="4D771688">
          <w:pPr>
            <w:pStyle w:val="Header"/>
            <w:jc w:val="center"/>
          </w:pPr>
        </w:p>
      </w:tc>
      <w:tc>
        <w:tcPr>
          <w:tcW w:w="3007" w:type="dxa"/>
        </w:tcPr>
        <w:p w14:paraId="42FBA528" w14:textId="5C136B05" w:rsidR="4D771688" w:rsidRDefault="4D771688" w:rsidP="4D771688">
          <w:pPr>
            <w:pStyle w:val="Header"/>
            <w:ind w:right="-115"/>
            <w:jc w:val="right"/>
          </w:pPr>
        </w:p>
      </w:tc>
    </w:tr>
  </w:tbl>
  <w:p w14:paraId="687221B8" w14:textId="1EA30033" w:rsidR="4D771688" w:rsidRDefault="4D771688" w:rsidP="4D7716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D74312"/>
    <w:multiLevelType w:val="multilevel"/>
    <w:tmpl w:val="A2504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5F3"/>
    <w:rsid w:val="000C142F"/>
    <w:rsid w:val="000D11C9"/>
    <w:rsid w:val="00100AF8"/>
    <w:rsid w:val="00123F63"/>
    <w:rsid w:val="00195D5E"/>
    <w:rsid w:val="001A71B1"/>
    <w:rsid w:val="001D20B8"/>
    <w:rsid w:val="001D714C"/>
    <w:rsid w:val="002235A7"/>
    <w:rsid w:val="00236EA3"/>
    <w:rsid w:val="002500E3"/>
    <w:rsid w:val="002548BD"/>
    <w:rsid w:val="002774CF"/>
    <w:rsid w:val="00282FD7"/>
    <w:rsid w:val="002A43B4"/>
    <w:rsid w:val="002D6443"/>
    <w:rsid w:val="002E0FEF"/>
    <w:rsid w:val="002E2499"/>
    <w:rsid w:val="00362D6D"/>
    <w:rsid w:val="003765F3"/>
    <w:rsid w:val="00392242"/>
    <w:rsid w:val="003A0B0B"/>
    <w:rsid w:val="003A6AAD"/>
    <w:rsid w:val="003F0510"/>
    <w:rsid w:val="00406A97"/>
    <w:rsid w:val="00407E20"/>
    <w:rsid w:val="00407ECB"/>
    <w:rsid w:val="0041155F"/>
    <w:rsid w:val="004124E3"/>
    <w:rsid w:val="00471587"/>
    <w:rsid w:val="004A0A09"/>
    <w:rsid w:val="004E38DA"/>
    <w:rsid w:val="004E5C56"/>
    <w:rsid w:val="004F41D2"/>
    <w:rsid w:val="004F4969"/>
    <w:rsid w:val="00532633"/>
    <w:rsid w:val="00606C6A"/>
    <w:rsid w:val="006210C6"/>
    <w:rsid w:val="006376C9"/>
    <w:rsid w:val="00641911"/>
    <w:rsid w:val="006C1C00"/>
    <w:rsid w:val="006D7917"/>
    <w:rsid w:val="00726419"/>
    <w:rsid w:val="007931C2"/>
    <w:rsid w:val="007944E5"/>
    <w:rsid w:val="007F2EFD"/>
    <w:rsid w:val="008563CE"/>
    <w:rsid w:val="00883B10"/>
    <w:rsid w:val="00891CEF"/>
    <w:rsid w:val="008B5D93"/>
    <w:rsid w:val="008D4AE4"/>
    <w:rsid w:val="00910C79"/>
    <w:rsid w:val="0091469D"/>
    <w:rsid w:val="0091548E"/>
    <w:rsid w:val="00925965"/>
    <w:rsid w:val="00925DD0"/>
    <w:rsid w:val="00926263"/>
    <w:rsid w:val="0093074B"/>
    <w:rsid w:val="00940100"/>
    <w:rsid w:val="00947A76"/>
    <w:rsid w:val="00956B26"/>
    <w:rsid w:val="009B1573"/>
    <w:rsid w:val="009D195F"/>
    <w:rsid w:val="009D65DC"/>
    <w:rsid w:val="00A30D2B"/>
    <w:rsid w:val="00A90360"/>
    <w:rsid w:val="00AA2CAE"/>
    <w:rsid w:val="00AF700F"/>
    <w:rsid w:val="00B23632"/>
    <w:rsid w:val="00B6181F"/>
    <w:rsid w:val="00B6285E"/>
    <w:rsid w:val="00B62C94"/>
    <w:rsid w:val="00B82A7C"/>
    <w:rsid w:val="00BB1DE3"/>
    <w:rsid w:val="00C1545E"/>
    <w:rsid w:val="00C44CD7"/>
    <w:rsid w:val="00C51B4B"/>
    <w:rsid w:val="00C84898"/>
    <w:rsid w:val="00CA73AD"/>
    <w:rsid w:val="00CC68AC"/>
    <w:rsid w:val="00CC71F0"/>
    <w:rsid w:val="00D0646B"/>
    <w:rsid w:val="00D447E0"/>
    <w:rsid w:val="00D84FB4"/>
    <w:rsid w:val="00D86569"/>
    <w:rsid w:val="00DA0051"/>
    <w:rsid w:val="00DA26FA"/>
    <w:rsid w:val="00DE5D70"/>
    <w:rsid w:val="00DF0458"/>
    <w:rsid w:val="00DF4EA2"/>
    <w:rsid w:val="00DF69CC"/>
    <w:rsid w:val="00E45B1A"/>
    <w:rsid w:val="00E90B0D"/>
    <w:rsid w:val="00E93164"/>
    <w:rsid w:val="00E94F47"/>
    <w:rsid w:val="00E9687A"/>
    <w:rsid w:val="00EA2EA0"/>
    <w:rsid w:val="00ED31F3"/>
    <w:rsid w:val="00EE0F58"/>
    <w:rsid w:val="00F34BFF"/>
    <w:rsid w:val="00F6034C"/>
    <w:rsid w:val="00F920BD"/>
    <w:rsid w:val="00FA08BA"/>
    <w:rsid w:val="00FC606F"/>
    <w:rsid w:val="00FC6248"/>
    <w:rsid w:val="00FD0AB6"/>
    <w:rsid w:val="00FE51AB"/>
    <w:rsid w:val="4D7716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46354"/>
  <w15:chartTrackingRefBased/>
  <w15:docId w15:val="{D6BDDA6A-743A-9846-8D99-A3B52D3EA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65F3"/>
    <w:rPr>
      <w:color w:val="0563C1" w:themeColor="hyperlink"/>
      <w:u w:val="single"/>
    </w:rPr>
  </w:style>
  <w:style w:type="paragraph" w:styleId="BalloonText">
    <w:name w:val="Balloon Text"/>
    <w:basedOn w:val="Normal"/>
    <w:link w:val="BalloonTextChar"/>
    <w:uiPriority w:val="99"/>
    <w:semiHidden/>
    <w:unhideWhenUsed/>
    <w:rsid w:val="002E249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E2499"/>
    <w:rPr>
      <w:rFonts w:ascii="Times New Roman" w:hAnsi="Times New Roman" w:cs="Times New Roman"/>
      <w:sz w:val="18"/>
      <w:szCs w:val="18"/>
    </w:rPr>
  </w:style>
  <w:style w:type="paragraph" w:styleId="Header">
    <w:name w:val="header"/>
    <w:basedOn w:val="Normal"/>
    <w:link w:val="HeaderChar"/>
    <w:uiPriority w:val="99"/>
    <w:unhideWhenUsed/>
    <w:rsid w:val="00ED31F3"/>
    <w:pPr>
      <w:tabs>
        <w:tab w:val="center" w:pos="4680"/>
        <w:tab w:val="right" w:pos="9360"/>
      </w:tabs>
    </w:pPr>
  </w:style>
  <w:style w:type="character" w:customStyle="1" w:styleId="HeaderChar">
    <w:name w:val="Header Char"/>
    <w:basedOn w:val="DefaultParagraphFont"/>
    <w:link w:val="Header"/>
    <w:uiPriority w:val="99"/>
    <w:rsid w:val="00ED31F3"/>
  </w:style>
  <w:style w:type="paragraph" w:styleId="Footer">
    <w:name w:val="footer"/>
    <w:basedOn w:val="Normal"/>
    <w:link w:val="FooterChar"/>
    <w:uiPriority w:val="99"/>
    <w:unhideWhenUsed/>
    <w:rsid w:val="00ED31F3"/>
    <w:pPr>
      <w:tabs>
        <w:tab w:val="center" w:pos="4680"/>
        <w:tab w:val="right" w:pos="9360"/>
      </w:tabs>
    </w:pPr>
  </w:style>
  <w:style w:type="character" w:customStyle="1" w:styleId="FooterChar">
    <w:name w:val="Footer Char"/>
    <w:basedOn w:val="DefaultParagraphFont"/>
    <w:link w:val="Footer"/>
    <w:uiPriority w:val="99"/>
    <w:rsid w:val="00ED31F3"/>
  </w:style>
  <w:style w:type="character" w:customStyle="1" w:styleId="apple-converted-space">
    <w:name w:val="apple-converted-space"/>
    <w:basedOn w:val="DefaultParagraphFont"/>
    <w:rsid w:val="00926263"/>
  </w:style>
  <w:style w:type="character" w:styleId="UnresolvedMention">
    <w:name w:val="Unresolved Mention"/>
    <w:basedOn w:val="DefaultParagraphFont"/>
    <w:uiPriority w:val="99"/>
    <w:semiHidden/>
    <w:unhideWhenUsed/>
    <w:rsid w:val="004E38DA"/>
    <w:rPr>
      <w:color w:val="605E5C"/>
      <w:shd w:val="clear" w:color="auto" w:fill="E1DFDD"/>
    </w:rPr>
  </w:style>
  <w:style w:type="table" w:customStyle="1" w:styleId="TableGrid1">
    <w:name w:val="Table Grid1"/>
    <w:basedOn w:val="TableNormal"/>
    <w:next w:val="TableGrid"/>
    <w:uiPriority w:val="39"/>
    <w:rsid w:val="004E38DA"/>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E38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A08BA"/>
    <w:rPr>
      <w:sz w:val="16"/>
      <w:szCs w:val="16"/>
    </w:rPr>
  </w:style>
  <w:style w:type="paragraph" w:styleId="CommentText">
    <w:name w:val="annotation text"/>
    <w:basedOn w:val="Normal"/>
    <w:link w:val="CommentTextChar"/>
    <w:uiPriority w:val="99"/>
    <w:semiHidden/>
    <w:unhideWhenUsed/>
    <w:rsid w:val="00FA08BA"/>
    <w:rPr>
      <w:sz w:val="20"/>
      <w:szCs w:val="20"/>
    </w:rPr>
  </w:style>
  <w:style w:type="character" w:customStyle="1" w:styleId="CommentTextChar">
    <w:name w:val="Comment Text Char"/>
    <w:basedOn w:val="DefaultParagraphFont"/>
    <w:link w:val="CommentText"/>
    <w:uiPriority w:val="99"/>
    <w:semiHidden/>
    <w:rsid w:val="00FA08BA"/>
    <w:rPr>
      <w:sz w:val="20"/>
      <w:szCs w:val="20"/>
    </w:rPr>
  </w:style>
  <w:style w:type="paragraph" w:styleId="CommentSubject">
    <w:name w:val="annotation subject"/>
    <w:basedOn w:val="CommentText"/>
    <w:next w:val="CommentText"/>
    <w:link w:val="CommentSubjectChar"/>
    <w:uiPriority w:val="99"/>
    <w:semiHidden/>
    <w:unhideWhenUsed/>
    <w:rsid w:val="00FA08BA"/>
    <w:rPr>
      <w:b/>
      <w:bCs/>
    </w:rPr>
  </w:style>
  <w:style w:type="character" w:customStyle="1" w:styleId="CommentSubjectChar">
    <w:name w:val="Comment Subject Char"/>
    <w:basedOn w:val="CommentTextChar"/>
    <w:link w:val="CommentSubject"/>
    <w:uiPriority w:val="99"/>
    <w:semiHidden/>
    <w:rsid w:val="00FA08BA"/>
    <w:rPr>
      <w:b/>
      <w:bCs/>
      <w:sz w:val="20"/>
      <w:szCs w:val="20"/>
    </w:rPr>
  </w:style>
  <w:style w:type="paragraph" w:styleId="ListParagraph">
    <w:name w:val="List Paragraph"/>
    <w:basedOn w:val="Normal"/>
    <w:uiPriority w:val="34"/>
    <w:qFormat/>
    <w:rsid w:val="00E45B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82767">
      <w:bodyDiv w:val="1"/>
      <w:marLeft w:val="0"/>
      <w:marRight w:val="0"/>
      <w:marTop w:val="0"/>
      <w:marBottom w:val="0"/>
      <w:divBdr>
        <w:top w:val="none" w:sz="0" w:space="0" w:color="auto"/>
        <w:left w:val="none" w:sz="0" w:space="0" w:color="auto"/>
        <w:bottom w:val="none" w:sz="0" w:space="0" w:color="auto"/>
        <w:right w:val="none" w:sz="0" w:space="0" w:color="auto"/>
      </w:divBdr>
    </w:div>
    <w:div w:id="290286313">
      <w:bodyDiv w:val="1"/>
      <w:marLeft w:val="0"/>
      <w:marRight w:val="0"/>
      <w:marTop w:val="0"/>
      <w:marBottom w:val="0"/>
      <w:divBdr>
        <w:top w:val="none" w:sz="0" w:space="0" w:color="auto"/>
        <w:left w:val="none" w:sz="0" w:space="0" w:color="auto"/>
        <w:bottom w:val="none" w:sz="0" w:space="0" w:color="auto"/>
        <w:right w:val="none" w:sz="0" w:space="0" w:color="auto"/>
      </w:divBdr>
      <w:divsChild>
        <w:div w:id="2082671614">
          <w:marLeft w:val="0"/>
          <w:marRight w:val="0"/>
          <w:marTop w:val="90"/>
          <w:marBottom w:val="0"/>
          <w:divBdr>
            <w:top w:val="none" w:sz="0" w:space="0" w:color="auto"/>
            <w:left w:val="none" w:sz="0" w:space="0" w:color="auto"/>
            <w:bottom w:val="none" w:sz="0" w:space="0" w:color="auto"/>
            <w:right w:val="none" w:sz="0" w:space="0" w:color="auto"/>
          </w:divBdr>
          <w:divsChild>
            <w:div w:id="207886361">
              <w:marLeft w:val="0"/>
              <w:marRight w:val="0"/>
              <w:marTop w:val="0"/>
              <w:marBottom w:val="0"/>
              <w:divBdr>
                <w:top w:val="none" w:sz="0" w:space="0" w:color="auto"/>
                <w:left w:val="none" w:sz="0" w:space="0" w:color="auto"/>
                <w:bottom w:val="none" w:sz="0" w:space="0" w:color="auto"/>
                <w:right w:val="none" w:sz="0" w:space="0" w:color="auto"/>
              </w:divBdr>
              <w:divsChild>
                <w:div w:id="1235358154">
                  <w:marLeft w:val="0"/>
                  <w:marRight w:val="0"/>
                  <w:marTop w:val="0"/>
                  <w:marBottom w:val="0"/>
                  <w:divBdr>
                    <w:top w:val="none" w:sz="0" w:space="0" w:color="auto"/>
                    <w:left w:val="none" w:sz="0" w:space="0" w:color="auto"/>
                    <w:bottom w:val="none" w:sz="0" w:space="0" w:color="auto"/>
                    <w:right w:val="none" w:sz="0" w:space="0" w:color="auto"/>
                  </w:divBdr>
                  <w:divsChild>
                    <w:div w:id="1232043502">
                      <w:marLeft w:val="0"/>
                      <w:marRight w:val="0"/>
                      <w:marTop w:val="0"/>
                      <w:marBottom w:val="405"/>
                      <w:divBdr>
                        <w:top w:val="none" w:sz="0" w:space="0" w:color="auto"/>
                        <w:left w:val="none" w:sz="0" w:space="0" w:color="auto"/>
                        <w:bottom w:val="none" w:sz="0" w:space="0" w:color="auto"/>
                        <w:right w:val="none" w:sz="0" w:space="0" w:color="auto"/>
                      </w:divBdr>
                      <w:divsChild>
                        <w:div w:id="1078282901">
                          <w:marLeft w:val="0"/>
                          <w:marRight w:val="0"/>
                          <w:marTop w:val="0"/>
                          <w:marBottom w:val="0"/>
                          <w:divBdr>
                            <w:top w:val="none" w:sz="0" w:space="0" w:color="auto"/>
                            <w:left w:val="none" w:sz="0" w:space="0" w:color="auto"/>
                            <w:bottom w:val="none" w:sz="0" w:space="0" w:color="auto"/>
                            <w:right w:val="none" w:sz="0" w:space="0" w:color="auto"/>
                          </w:divBdr>
                          <w:divsChild>
                            <w:div w:id="1448159657">
                              <w:marLeft w:val="0"/>
                              <w:marRight w:val="0"/>
                              <w:marTop w:val="0"/>
                              <w:marBottom w:val="0"/>
                              <w:divBdr>
                                <w:top w:val="none" w:sz="0" w:space="0" w:color="auto"/>
                                <w:left w:val="none" w:sz="0" w:space="0" w:color="auto"/>
                                <w:bottom w:val="none" w:sz="0" w:space="0" w:color="auto"/>
                                <w:right w:val="none" w:sz="0" w:space="0" w:color="auto"/>
                              </w:divBdr>
                              <w:divsChild>
                                <w:div w:id="25868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6178741">
      <w:bodyDiv w:val="1"/>
      <w:marLeft w:val="0"/>
      <w:marRight w:val="0"/>
      <w:marTop w:val="0"/>
      <w:marBottom w:val="0"/>
      <w:divBdr>
        <w:top w:val="none" w:sz="0" w:space="0" w:color="auto"/>
        <w:left w:val="none" w:sz="0" w:space="0" w:color="auto"/>
        <w:bottom w:val="none" w:sz="0" w:space="0" w:color="auto"/>
        <w:right w:val="none" w:sz="0" w:space="0" w:color="auto"/>
      </w:divBdr>
    </w:div>
    <w:div w:id="524446946">
      <w:bodyDiv w:val="1"/>
      <w:marLeft w:val="0"/>
      <w:marRight w:val="0"/>
      <w:marTop w:val="0"/>
      <w:marBottom w:val="0"/>
      <w:divBdr>
        <w:top w:val="none" w:sz="0" w:space="0" w:color="auto"/>
        <w:left w:val="none" w:sz="0" w:space="0" w:color="auto"/>
        <w:bottom w:val="none" w:sz="0" w:space="0" w:color="auto"/>
        <w:right w:val="none" w:sz="0" w:space="0" w:color="auto"/>
      </w:divBdr>
    </w:div>
    <w:div w:id="716467109">
      <w:bodyDiv w:val="1"/>
      <w:marLeft w:val="0"/>
      <w:marRight w:val="0"/>
      <w:marTop w:val="0"/>
      <w:marBottom w:val="0"/>
      <w:divBdr>
        <w:top w:val="none" w:sz="0" w:space="0" w:color="auto"/>
        <w:left w:val="none" w:sz="0" w:space="0" w:color="auto"/>
        <w:bottom w:val="none" w:sz="0" w:space="0" w:color="auto"/>
        <w:right w:val="none" w:sz="0" w:space="0" w:color="auto"/>
      </w:divBdr>
    </w:div>
    <w:div w:id="787629598">
      <w:bodyDiv w:val="1"/>
      <w:marLeft w:val="0"/>
      <w:marRight w:val="0"/>
      <w:marTop w:val="0"/>
      <w:marBottom w:val="0"/>
      <w:divBdr>
        <w:top w:val="none" w:sz="0" w:space="0" w:color="auto"/>
        <w:left w:val="none" w:sz="0" w:space="0" w:color="auto"/>
        <w:bottom w:val="none" w:sz="0" w:space="0" w:color="auto"/>
        <w:right w:val="none" w:sz="0" w:space="0" w:color="auto"/>
      </w:divBdr>
    </w:div>
    <w:div w:id="1057240632">
      <w:bodyDiv w:val="1"/>
      <w:marLeft w:val="0"/>
      <w:marRight w:val="0"/>
      <w:marTop w:val="0"/>
      <w:marBottom w:val="0"/>
      <w:divBdr>
        <w:top w:val="none" w:sz="0" w:space="0" w:color="auto"/>
        <w:left w:val="none" w:sz="0" w:space="0" w:color="auto"/>
        <w:bottom w:val="none" w:sz="0" w:space="0" w:color="auto"/>
        <w:right w:val="none" w:sz="0" w:space="0" w:color="auto"/>
      </w:divBdr>
    </w:div>
    <w:div w:id="1196193180">
      <w:bodyDiv w:val="1"/>
      <w:marLeft w:val="0"/>
      <w:marRight w:val="0"/>
      <w:marTop w:val="0"/>
      <w:marBottom w:val="0"/>
      <w:divBdr>
        <w:top w:val="none" w:sz="0" w:space="0" w:color="auto"/>
        <w:left w:val="none" w:sz="0" w:space="0" w:color="auto"/>
        <w:bottom w:val="none" w:sz="0" w:space="0" w:color="auto"/>
        <w:right w:val="none" w:sz="0" w:space="0" w:color="auto"/>
      </w:divBdr>
      <w:divsChild>
        <w:div w:id="1315574043">
          <w:marLeft w:val="0"/>
          <w:marRight w:val="0"/>
          <w:marTop w:val="0"/>
          <w:marBottom w:val="0"/>
          <w:divBdr>
            <w:top w:val="none" w:sz="0" w:space="0" w:color="auto"/>
            <w:left w:val="none" w:sz="0" w:space="0" w:color="auto"/>
            <w:bottom w:val="none" w:sz="0" w:space="0" w:color="auto"/>
            <w:right w:val="none" w:sz="0" w:space="0" w:color="auto"/>
          </w:divBdr>
        </w:div>
      </w:divsChild>
    </w:div>
    <w:div w:id="1323704529">
      <w:bodyDiv w:val="1"/>
      <w:marLeft w:val="0"/>
      <w:marRight w:val="0"/>
      <w:marTop w:val="0"/>
      <w:marBottom w:val="0"/>
      <w:divBdr>
        <w:top w:val="none" w:sz="0" w:space="0" w:color="auto"/>
        <w:left w:val="none" w:sz="0" w:space="0" w:color="auto"/>
        <w:bottom w:val="none" w:sz="0" w:space="0" w:color="auto"/>
        <w:right w:val="none" w:sz="0" w:space="0" w:color="auto"/>
      </w:divBdr>
    </w:div>
    <w:div w:id="1595435393">
      <w:bodyDiv w:val="1"/>
      <w:marLeft w:val="0"/>
      <w:marRight w:val="0"/>
      <w:marTop w:val="0"/>
      <w:marBottom w:val="0"/>
      <w:divBdr>
        <w:top w:val="none" w:sz="0" w:space="0" w:color="auto"/>
        <w:left w:val="none" w:sz="0" w:space="0" w:color="auto"/>
        <w:bottom w:val="none" w:sz="0" w:space="0" w:color="auto"/>
        <w:right w:val="none" w:sz="0" w:space="0" w:color="auto"/>
      </w:divBdr>
    </w:div>
    <w:div w:id="1680229480">
      <w:bodyDiv w:val="1"/>
      <w:marLeft w:val="0"/>
      <w:marRight w:val="0"/>
      <w:marTop w:val="0"/>
      <w:marBottom w:val="0"/>
      <w:divBdr>
        <w:top w:val="none" w:sz="0" w:space="0" w:color="auto"/>
        <w:left w:val="none" w:sz="0" w:space="0" w:color="auto"/>
        <w:bottom w:val="none" w:sz="0" w:space="0" w:color="auto"/>
        <w:right w:val="none" w:sz="0" w:space="0" w:color="auto"/>
      </w:divBdr>
    </w:div>
    <w:div w:id="205915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dropbox.com/sh/5u5d8hfutwn9nqn/AAD8VeqsM7pJtldhaUOUxWxva?dl=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eco.no"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hfofreearctic.org/en/front-page/" TargetMode="External"/><Relationship Id="rId4" Type="http://schemas.openxmlformats.org/officeDocument/2006/relationships/settings" Target="settings.xml"/><Relationship Id="rId9" Type="http://schemas.openxmlformats.org/officeDocument/2006/relationships/hyperlink" Target="https://www.regjeringen.no/no/aktuelt/regjeringen-vurderer-generelt-tungoljeforbud-og-storrelsesbegrensninger-pa-skip-pa-svalbard/id2681440/" TargetMode="External"/><Relationship Id="rId14" Type="http://schemas.openxmlformats.org/officeDocument/2006/relationships/hyperlink" Target="http://www.aeco.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9BF6F1-4403-475C-80B5-89139899A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1334</Words>
  <Characters>7608</Characters>
  <Application>Microsoft Office Word</Application>
  <DocSecurity>0</DocSecurity>
  <Lines>63</Lines>
  <Paragraphs>17</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7</cp:revision>
  <dcterms:created xsi:type="dcterms:W3CDTF">2019-12-16T14:33:00Z</dcterms:created>
  <dcterms:modified xsi:type="dcterms:W3CDTF">2019-12-16T14:51:00Z</dcterms:modified>
</cp:coreProperties>
</file>