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93E3B" w14:textId="77777777" w:rsidR="00DF1738" w:rsidRDefault="00B1380F" w:rsidP="00DF1738">
      <w:pPr>
        <w:rPr>
          <w:b/>
        </w:rPr>
      </w:pPr>
      <w:r>
        <w:rPr>
          <w:b/>
          <w:noProof/>
          <w:lang w:val="nb-NO" w:eastAsia="nb-NO"/>
        </w:rPr>
        <w:drawing>
          <wp:anchor distT="0" distB="0" distL="114300" distR="114300" simplePos="0" relativeHeight="251658240" behindDoc="0" locked="0" layoutInCell="1" allowOverlap="1" wp14:anchorId="57CAB80D" wp14:editId="382FD7AC">
            <wp:simplePos x="0" y="0"/>
            <wp:positionH relativeFrom="column">
              <wp:posOffset>3648075</wp:posOffset>
            </wp:positionH>
            <wp:positionV relativeFrom="paragraph">
              <wp:posOffset>218</wp:posOffset>
            </wp:positionV>
            <wp:extent cx="2074007" cy="74590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ECO-logo-color.pdf"/>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83858" cy="749450"/>
                    </a:xfrm>
                    <a:prstGeom prst="rect">
                      <a:avLst/>
                    </a:prstGeom>
                  </pic:spPr>
                </pic:pic>
              </a:graphicData>
            </a:graphic>
            <wp14:sizeRelH relativeFrom="margin">
              <wp14:pctWidth>0</wp14:pctWidth>
            </wp14:sizeRelH>
            <wp14:sizeRelV relativeFrom="margin">
              <wp14:pctHeight>0</wp14:pctHeight>
            </wp14:sizeRelV>
          </wp:anchor>
        </w:drawing>
      </w:r>
    </w:p>
    <w:p w14:paraId="78690C0C" w14:textId="258CEB07" w:rsidR="00B1380F" w:rsidRDefault="00DF1738" w:rsidP="00DF1738">
      <w:pPr>
        <w:jc w:val="right"/>
        <w:rPr>
          <w:b/>
        </w:rPr>
      </w:pPr>
      <w:r>
        <w:rPr>
          <w:noProof/>
          <w:lang w:val="nb-NO" w:eastAsia="nb-NO"/>
        </w:rPr>
        <w:drawing>
          <wp:inline distT="0" distB="0" distL="0" distR="0" wp14:anchorId="2DEA395C" wp14:editId="4F5C5DF2">
            <wp:extent cx="1685925" cy="3619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1F24D8-92F6-4037-9F00-D584079F139A"/>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685925" cy="361950"/>
                    </a:xfrm>
                    <a:prstGeom prst="rect">
                      <a:avLst/>
                    </a:prstGeom>
                    <a:noFill/>
                    <a:ln>
                      <a:noFill/>
                    </a:ln>
                  </pic:spPr>
                </pic:pic>
              </a:graphicData>
            </a:graphic>
          </wp:inline>
        </w:drawing>
      </w:r>
      <w:r>
        <w:rPr>
          <w:b/>
        </w:rPr>
        <w:br w:type="textWrapping" w:clear="all"/>
      </w:r>
    </w:p>
    <w:p w14:paraId="0F58A166" w14:textId="20F4EB4A" w:rsidR="00925E80" w:rsidRPr="006841A8" w:rsidRDefault="00925E80" w:rsidP="00C82147">
      <w:pPr>
        <w:spacing w:after="0" w:line="240" w:lineRule="auto"/>
        <w:rPr>
          <w:b/>
          <w:lang w:val="nb-NO"/>
        </w:rPr>
      </w:pPr>
      <w:r w:rsidRPr="006841A8">
        <w:rPr>
          <w:b/>
          <w:lang w:val="nb-NO"/>
        </w:rPr>
        <w:t>Pressemelding fra AECO og Visit Svalbard (11.09.19):</w:t>
      </w:r>
    </w:p>
    <w:p w14:paraId="3899CBE3" w14:textId="77777777" w:rsidR="00925E80" w:rsidRPr="006841A8" w:rsidRDefault="00925E80" w:rsidP="00C82147">
      <w:pPr>
        <w:spacing w:after="0" w:line="240" w:lineRule="auto"/>
        <w:rPr>
          <w:b/>
          <w:lang w:val="nb-NO"/>
        </w:rPr>
      </w:pPr>
    </w:p>
    <w:p w14:paraId="3B69589D" w14:textId="30AD5BCC" w:rsidR="00B1380F" w:rsidRPr="006841A8" w:rsidRDefault="00925E80" w:rsidP="00C82147">
      <w:pPr>
        <w:spacing w:after="0" w:line="240" w:lineRule="auto"/>
        <w:rPr>
          <w:rFonts w:asciiTheme="majorHAnsi" w:eastAsia="Times New Roman" w:hAnsiTheme="majorHAnsi" w:cstheme="majorHAnsi"/>
          <w:b/>
          <w:bCs/>
          <w:color w:val="222222"/>
          <w:sz w:val="36"/>
          <w:szCs w:val="36"/>
          <w:shd w:val="clear" w:color="auto" w:fill="FFFFFF"/>
          <w:lang w:val="nb-NO"/>
        </w:rPr>
      </w:pPr>
      <w:r w:rsidRPr="006841A8">
        <w:rPr>
          <w:rFonts w:asciiTheme="majorHAnsi" w:eastAsia="Times New Roman" w:hAnsiTheme="majorHAnsi" w:cstheme="majorHAnsi"/>
          <w:b/>
          <w:bCs/>
          <w:color w:val="222222"/>
          <w:sz w:val="36"/>
          <w:szCs w:val="36"/>
          <w:shd w:val="clear" w:color="auto" w:fill="FFFFFF"/>
          <w:lang w:val="nb-NO"/>
        </w:rPr>
        <w:t>Cruisetrafikken bidro med 110 millioner kroner i omsetning til Svalbard i 2018</w:t>
      </w:r>
    </w:p>
    <w:p w14:paraId="2D3012F2" w14:textId="77777777" w:rsidR="00C82147" w:rsidRPr="006841A8" w:rsidRDefault="00C82147" w:rsidP="00C82147">
      <w:pPr>
        <w:spacing w:after="0" w:line="240" w:lineRule="auto"/>
        <w:rPr>
          <w:rFonts w:ascii="Times New Roman" w:eastAsia="Times New Roman" w:hAnsi="Times New Roman" w:cs="Times New Roman"/>
          <w:sz w:val="24"/>
          <w:szCs w:val="24"/>
          <w:lang w:val="nb-NO"/>
        </w:rPr>
      </w:pPr>
    </w:p>
    <w:p w14:paraId="0CA523AE" w14:textId="77777777" w:rsidR="00925E80" w:rsidRPr="00925E80" w:rsidRDefault="00925E80" w:rsidP="00925E80">
      <w:pPr>
        <w:rPr>
          <w:b/>
          <w:bCs/>
          <w:lang w:val="nb-NO"/>
        </w:rPr>
      </w:pPr>
      <w:r w:rsidRPr="00925E80">
        <w:rPr>
          <w:b/>
          <w:bCs/>
          <w:lang w:val="nb-NO"/>
        </w:rPr>
        <w:t>Epinion har på vegne av Visit Svalbard og AECO undersøkt forbruket blant cruiseoperatører som besøker Longyearbyen. Undersøkelsen viser at ekspedisjonscruise og konvensjonelle cruiseskip bidrar til betydelig lokal verdiskapning ved kjøp av varer og tjenester for mer enn 110 millioner kroner (i 2018).</w:t>
      </w:r>
    </w:p>
    <w:p w14:paraId="3656822F" w14:textId="77777777" w:rsidR="00925E80" w:rsidRPr="00925E80" w:rsidRDefault="00925E80" w:rsidP="00925E80">
      <w:pPr>
        <w:rPr>
          <w:lang w:val="nb-NO"/>
        </w:rPr>
      </w:pPr>
      <w:r w:rsidRPr="00925E80">
        <w:rPr>
          <w:lang w:val="nb-NO"/>
        </w:rPr>
        <w:t xml:space="preserve">Turismen blir sett på som en nøkkelindustri for Svalbard og Longyearbyen, og har i de siste årene vært i stor vekst. Veksten er forventet å fortsette i årene som kommer. Cruiseoperatørenes forbruk lokalt har ikke vært undersøkt tidligere, og resultatene av undersøkelsen byr på ny innsikt som vil bidra til kunnskapsbasert utvikling i tiden fremover. </w:t>
      </w:r>
    </w:p>
    <w:p w14:paraId="2FCD12DA" w14:textId="77777777" w:rsidR="00925E80" w:rsidRPr="00925E80" w:rsidRDefault="00925E80" w:rsidP="00925E80">
      <w:pPr>
        <w:rPr>
          <w:lang w:val="nb-NO"/>
        </w:rPr>
      </w:pPr>
      <w:r w:rsidRPr="00925E80">
        <w:rPr>
          <w:lang w:val="nb-NO"/>
        </w:rPr>
        <w:t xml:space="preserve">I undersøkelsen ser Epinion på passasjerenes personlige forbruk når de går i land, samt cruiseoperatørenes innkjøp av varer og tjenester lokalt. Dette inkluderer kjøp av varer og tjenester, transporter, overnatting, bespisning, aktiviteter, attraksjoner, forsyninger, havneavgifter, miljøgebyr og mer. </w:t>
      </w:r>
    </w:p>
    <w:p w14:paraId="6958FD80" w14:textId="77777777" w:rsidR="00925E80" w:rsidRPr="00925E80" w:rsidRDefault="00925E80" w:rsidP="00925E80">
      <w:pPr>
        <w:rPr>
          <w:lang w:val="nb-NO"/>
        </w:rPr>
      </w:pPr>
      <w:r w:rsidRPr="00925E80">
        <w:rPr>
          <w:lang w:val="nb-NO"/>
        </w:rPr>
        <w:t xml:space="preserve">Undersøkelsen viser at ekspedisjonscruise har en gjennomsnittlig lokal verdiskapning på 4235 NOK per passasjer, mens konvensjonelle cruiseskip har en gjennomsnittlig verdiskapning på 810 NOK per passasjer. Ekspedisjonscruisepassasjerer bidrar til 5,2 ganger mer verdiskapning enn de konvensjonelle cruisepassasjerene. Ekspedisjonscruiseoperatørene handler for betydelige summer lokalt, noe som bidrar til det høye gjennomsnittlige forbruket per passasjer. </w:t>
      </w:r>
    </w:p>
    <w:p w14:paraId="1601FC35" w14:textId="77777777" w:rsidR="00925E80" w:rsidRPr="00925E80" w:rsidRDefault="00925E80" w:rsidP="00925E80">
      <w:pPr>
        <w:rPr>
          <w:lang w:val="nb-NO"/>
        </w:rPr>
      </w:pPr>
      <w:r w:rsidRPr="00925E80">
        <w:rPr>
          <w:lang w:val="nb-NO"/>
        </w:rPr>
        <w:t xml:space="preserve">Den totale omsetningen fra cruisetrafikken til Svalbard i 2018 er estimert til 110 millioner kroner. Ekspedisjonscruise med 17425 passasjerer ombord bidro til to tredjedeler av omsetningen, mens konvensjonelle cruise bidro med en tredjedel. Med et totalt antall på 45 097 har konvensjonelle cruiseskip et lavere forbruk per passasjer, men fortsatt et betydelig bidrag til den lokale verdiskapningen. Det er forventet en økning i antall cruisepassasjerer til Svalbard de neste årene, noe som vil føre til ytterligere økning i lokal omsetning. </w:t>
      </w:r>
    </w:p>
    <w:p w14:paraId="65353586" w14:textId="77777777" w:rsidR="00925E80" w:rsidRPr="00925E80" w:rsidRDefault="00925E80" w:rsidP="00925E80">
      <w:pPr>
        <w:rPr>
          <w:lang w:val="nb-NO"/>
        </w:rPr>
      </w:pPr>
      <w:r w:rsidRPr="00925E80">
        <w:rPr>
          <w:lang w:val="nb-NO"/>
        </w:rPr>
        <w:t>Undersøkelsen ble presentert på workshopen Optimal Balanse 11. september 2019. Undersøkelsen er finansiert av Svalbards Miljøvernfond, og er et ledd i å skaffe mer kunnskap om turismen på Svalbard.</w:t>
      </w:r>
    </w:p>
    <w:p w14:paraId="45533F54" w14:textId="77777777" w:rsidR="00925E80" w:rsidRPr="00925E80" w:rsidRDefault="00925E80" w:rsidP="00925E80">
      <w:pPr>
        <w:rPr>
          <w:lang w:val="nb-NO"/>
        </w:rPr>
      </w:pPr>
      <w:r w:rsidRPr="00925E80">
        <w:rPr>
          <w:lang w:val="nb-NO"/>
        </w:rPr>
        <w:t xml:space="preserve">Representanter fra reiselivsnæringen mener undersøkelsen gir viktig innsikt i debatten rundt cruiseturismen. </w:t>
      </w:r>
    </w:p>
    <w:p w14:paraId="747721FF" w14:textId="174CAC31" w:rsidR="00925E80" w:rsidRDefault="00925E80" w:rsidP="00B1380F">
      <w:pPr>
        <w:rPr>
          <w:lang w:val="nb-NO"/>
        </w:rPr>
      </w:pPr>
    </w:p>
    <w:p w14:paraId="73769A28" w14:textId="2804DFE0" w:rsidR="005A378A" w:rsidRDefault="005A378A" w:rsidP="00B1380F">
      <w:pPr>
        <w:rPr>
          <w:lang w:val="nb-NO"/>
        </w:rPr>
      </w:pPr>
    </w:p>
    <w:p w14:paraId="5E0D6B37" w14:textId="43D70AD3" w:rsidR="005A378A" w:rsidRDefault="005A378A" w:rsidP="00B1380F">
      <w:pPr>
        <w:rPr>
          <w:lang w:val="nb-NO"/>
        </w:rPr>
      </w:pPr>
    </w:p>
    <w:p w14:paraId="2BC7256F" w14:textId="77777777" w:rsidR="005A378A" w:rsidRPr="00925E80" w:rsidRDefault="005A378A" w:rsidP="00B1380F">
      <w:pPr>
        <w:rPr>
          <w:lang w:val="nb-NO"/>
        </w:rPr>
      </w:pPr>
    </w:p>
    <w:p w14:paraId="16FCF2A6" w14:textId="0323BEE0" w:rsidR="00B1380F" w:rsidRPr="00925E80" w:rsidRDefault="00925E80" w:rsidP="00B1380F">
      <w:pPr>
        <w:rPr>
          <w:b/>
          <w:lang w:val="nb-NO"/>
        </w:rPr>
      </w:pPr>
      <w:r w:rsidRPr="00925E80">
        <w:rPr>
          <w:b/>
          <w:lang w:val="nb-NO"/>
        </w:rPr>
        <w:t>Illustrasjonsbilder</w:t>
      </w:r>
    </w:p>
    <w:p w14:paraId="6EABDA17" w14:textId="10C44D7F" w:rsidR="00401509" w:rsidRPr="00925E80" w:rsidRDefault="00925E80" w:rsidP="00B1380F">
      <w:pPr>
        <w:rPr>
          <w:lang w:val="nb-NO"/>
        </w:rPr>
      </w:pPr>
      <w:r>
        <w:rPr>
          <w:lang w:val="nb-NO"/>
        </w:rPr>
        <w:t xml:space="preserve">Bilder i høy oppløsning kan lastes ned her: </w:t>
      </w:r>
      <w:hyperlink r:id="rId7" w:history="1">
        <w:r w:rsidR="00401509" w:rsidRPr="00925E80">
          <w:rPr>
            <w:rStyle w:val="Hyperlink"/>
            <w:lang w:val="nb-NO"/>
          </w:rPr>
          <w:t>https://www.dropbox.com/sh/j4898o1oi42yp8n/AAAHEFrYLZUHk1tH8zQ08uK6a?dl=0</w:t>
        </w:r>
      </w:hyperlink>
      <w:r w:rsidR="00401509" w:rsidRPr="00925E80">
        <w:rPr>
          <w:lang w:val="nb-NO"/>
        </w:rPr>
        <w:t xml:space="preserve"> </w:t>
      </w:r>
    </w:p>
    <w:tbl>
      <w:tblPr>
        <w:tblStyle w:val="TableGrid1"/>
        <w:tblW w:w="9900" w:type="dxa"/>
        <w:tblLayout w:type="fixed"/>
        <w:tblLook w:val="04A0" w:firstRow="1" w:lastRow="0" w:firstColumn="1" w:lastColumn="0" w:noHBand="0" w:noVBand="1"/>
      </w:tblPr>
      <w:tblGrid>
        <w:gridCol w:w="3456"/>
        <w:gridCol w:w="6444"/>
      </w:tblGrid>
      <w:tr w:rsidR="000A0367" w:rsidRPr="000A0367" w14:paraId="1F279337" w14:textId="77777777" w:rsidTr="00790ECD">
        <w:tc>
          <w:tcPr>
            <w:tcW w:w="3456" w:type="dxa"/>
            <w:tcBorders>
              <w:top w:val="nil"/>
              <w:left w:val="nil"/>
              <w:bottom w:val="nil"/>
              <w:right w:val="nil"/>
            </w:tcBorders>
          </w:tcPr>
          <w:p w14:paraId="27B15328" w14:textId="5B0AA8CF" w:rsidR="000A0367" w:rsidRPr="000A0367" w:rsidRDefault="000A0367" w:rsidP="000A0367">
            <w:pPr>
              <w:rPr>
                <w:b/>
              </w:rPr>
            </w:pPr>
            <w:r>
              <w:rPr>
                <w:noProof/>
              </w:rPr>
              <w:drawing>
                <wp:inline distT="0" distB="0" distL="0" distR="0" wp14:anchorId="50CF3437" wp14:editId="12C2ECFF">
                  <wp:extent cx="2057400" cy="1371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7400" cy="1371600"/>
                          </a:xfrm>
                          <a:prstGeom prst="rect">
                            <a:avLst/>
                          </a:prstGeom>
                          <a:noFill/>
                          <a:ln>
                            <a:noFill/>
                          </a:ln>
                        </pic:spPr>
                      </pic:pic>
                    </a:graphicData>
                  </a:graphic>
                </wp:inline>
              </w:drawing>
            </w:r>
          </w:p>
        </w:tc>
        <w:tc>
          <w:tcPr>
            <w:tcW w:w="6444" w:type="dxa"/>
            <w:tcBorders>
              <w:top w:val="nil"/>
              <w:left w:val="nil"/>
              <w:bottom w:val="nil"/>
              <w:right w:val="nil"/>
            </w:tcBorders>
          </w:tcPr>
          <w:p w14:paraId="3E56B341" w14:textId="6A2BB4FC" w:rsidR="000A0367" w:rsidRPr="00925E80" w:rsidRDefault="00925E80" w:rsidP="000A0367">
            <w:pPr>
              <w:rPr>
                <w:bCs/>
                <w:lang w:val="nb-NO"/>
              </w:rPr>
            </w:pPr>
            <w:r w:rsidRPr="00925E80">
              <w:rPr>
                <w:bCs/>
                <w:lang w:val="nb-NO"/>
              </w:rPr>
              <w:t>Cruiseturister på lokal ekskursjon på</w:t>
            </w:r>
            <w:r>
              <w:rPr>
                <w:bCs/>
                <w:lang w:val="nb-NO"/>
              </w:rPr>
              <w:t xml:space="preserve"> Svalbard. Foto: </w:t>
            </w:r>
            <w:r w:rsidR="00CB3599" w:rsidRPr="00CB3599">
              <w:rPr>
                <w:bCs/>
              </w:rPr>
              <w:t>Jarle Røssland</w:t>
            </w:r>
            <w:r w:rsidR="00CB3599">
              <w:rPr>
                <w:bCs/>
              </w:rPr>
              <w:t>.</w:t>
            </w:r>
          </w:p>
        </w:tc>
      </w:tr>
      <w:tr w:rsidR="000A0367" w:rsidRPr="000A0367" w14:paraId="00A2F574" w14:textId="77777777" w:rsidTr="00790ECD">
        <w:tc>
          <w:tcPr>
            <w:tcW w:w="3456" w:type="dxa"/>
            <w:tcBorders>
              <w:top w:val="nil"/>
              <w:left w:val="nil"/>
              <w:bottom w:val="nil"/>
              <w:right w:val="nil"/>
            </w:tcBorders>
          </w:tcPr>
          <w:p w14:paraId="4C476D36" w14:textId="6FD109DD" w:rsidR="000A0367" w:rsidRPr="000A0367" w:rsidRDefault="00CB3599" w:rsidP="000A0367">
            <w:pPr>
              <w:rPr>
                <w:noProof/>
              </w:rPr>
            </w:pPr>
            <w:r>
              <w:rPr>
                <w:noProof/>
              </w:rPr>
              <w:drawing>
                <wp:inline distT="0" distB="0" distL="0" distR="0" wp14:anchorId="1C23B3B7" wp14:editId="25921234">
                  <wp:extent cx="2057400" cy="15932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400" cy="1593215"/>
                          </a:xfrm>
                          <a:prstGeom prst="rect">
                            <a:avLst/>
                          </a:prstGeom>
                          <a:noFill/>
                          <a:ln>
                            <a:noFill/>
                          </a:ln>
                        </pic:spPr>
                      </pic:pic>
                    </a:graphicData>
                  </a:graphic>
                </wp:inline>
              </w:drawing>
            </w:r>
          </w:p>
        </w:tc>
        <w:tc>
          <w:tcPr>
            <w:tcW w:w="6444" w:type="dxa"/>
            <w:tcBorders>
              <w:top w:val="nil"/>
              <w:left w:val="nil"/>
              <w:bottom w:val="nil"/>
              <w:right w:val="nil"/>
            </w:tcBorders>
          </w:tcPr>
          <w:p w14:paraId="6B358E5A" w14:textId="645E10EB" w:rsidR="000A0367" w:rsidRPr="00925E80" w:rsidRDefault="00925E80" w:rsidP="000A0367">
            <w:pPr>
              <w:rPr>
                <w:lang w:val="nb-NO"/>
              </w:rPr>
            </w:pPr>
            <w:r w:rsidRPr="00925E80">
              <w:rPr>
                <w:lang w:val="nb-NO"/>
              </w:rPr>
              <w:t xml:space="preserve">Cruiseturist </w:t>
            </w:r>
            <w:r>
              <w:rPr>
                <w:lang w:val="nb-NO"/>
              </w:rPr>
              <w:t xml:space="preserve">besøker en av mange lokale butikker i Longyearbyen. Foto: </w:t>
            </w:r>
            <w:r w:rsidR="00CB3599" w:rsidRPr="00CB3599">
              <w:rPr>
                <w:bCs/>
              </w:rPr>
              <w:t>Jarle Røssland</w:t>
            </w:r>
            <w:r w:rsidR="00CB3599">
              <w:rPr>
                <w:bCs/>
              </w:rPr>
              <w:t>.</w:t>
            </w:r>
            <w:r w:rsidR="000A0367" w:rsidRPr="000A0367">
              <w:t xml:space="preserve"> </w:t>
            </w:r>
          </w:p>
        </w:tc>
      </w:tr>
      <w:tr w:rsidR="000A0367" w:rsidRPr="000A0367" w14:paraId="681809B0" w14:textId="77777777" w:rsidTr="00790ECD">
        <w:tc>
          <w:tcPr>
            <w:tcW w:w="3456" w:type="dxa"/>
            <w:tcBorders>
              <w:top w:val="nil"/>
              <w:left w:val="nil"/>
              <w:bottom w:val="nil"/>
              <w:right w:val="nil"/>
            </w:tcBorders>
          </w:tcPr>
          <w:p w14:paraId="06AF2635" w14:textId="75FDE17D" w:rsidR="000A0367" w:rsidRPr="000A0367" w:rsidRDefault="00CB3599" w:rsidP="000A0367">
            <w:pPr>
              <w:rPr>
                <w:noProof/>
              </w:rPr>
            </w:pPr>
            <w:r>
              <w:rPr>
                <w:noProof/>
              </w:rPr>
              <w:drawing>
                <wp:inline distT="0" distB="0" distL="0" distR="0" wp14:anchorId="04BFCC30" wp14:editId="2DAD8CC3">
                  <wp:extent cx="2057400" cy="1543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a:ln>
                            <a:noFill/>
                          </a:ln>
                        </pic:spPr>
                      </pic:pic>
                    </a:graphicData>
                  </a:graphic>
                </wp:inline>
              </w:drawing>
            </w:r>
          </w:p>
        </w:tc>
        <w:tc>
          <w:tcPr>
            <w:tcW w:w="6444" w:type="dxa"/>
            <w:tcBorders>
              <w:top w:val="nil"/>
              <w:left w:val="nil"/>
              <w:bottom w:val="nil"/>
              <w:right w:val="nil"/>
            </w:tcBorders>
          </w:tcPr>
          <w:p w14:paraId="0859622D" w14:textId="4FD91259" w:rsidR="000A0367" w:rsidRPr="00925E80" w:rsidRDefault="00925E80" w:rsidP="000A0367">
            <w:pPr>
              <w:rPr>
                <w:rFonts w:eastAsia="Times New Roman" w:cstheme="minorHAnsi"/>
                <w:lang w:val="nb-NO"/>
              </w:rPr>
            </w:pPr>
            <w:r w:rsidRPr="00925E80">
              <w:rPr>
                <w:rFonts w:eastAsia="Times New Roman" w:cstheme="minorHAnsi"/>
                <w:lang w:val="nb-NO"/>
              </w:rPr>
              <w:t>Longyearbyen mottok rundt 62 000 cruisepassasjerer i</w:t>
            </w:r>
            <w:r>
              <w:rPr>
                <w:rFonts w:eastAsia="Times New Roman" w:cstheme="minorHAnsi"/>
                <w:lang w:val="nb-NO"/>
              </w:rPr>
              <w:t xml:space="preserve"> 2018, noe som ga 110 millioner i lokal verdiskapning. Foto: </w:t>
            </w:r>
            <w:r w:rsidR="00CB3599">
              <w:rPr>
                <w:rFonts w:eastAsia="Times New Roman" w:cstheme="minorHAnsi"/>
              </w:rPr>
              <w:t>Frigg Jørgensen, AECO.</w:t>
            </w:r>
          </w:p>
        </w:tc>
      </w:tr>
    </w:tbl>
    <w:p w14:paraId="40FF0F86" w14:textId="41D41ADC" w:rsidR="00B1380F" w:rsidRDefault="0001695C" w:rsidP="00B1380F">
      <w:pPr>
        <w:rPr>
          <w:b/>
        </w:rPr>
      </w:pPr>
      <w:r>
        <w:rPr>
          <w:b/>
        </w:rPr>
        <w:t>Kontakt</w:t>
      </w:r>
    </w:p>
    <w:p w14:paraId="223C8176" w14:textId="279C9DBB" w:rsidR="00380A60" w:rsidRPr="00380A60" w:rsidRDefault="001F0D60" w:rsidP="00B1380F">
      <w:pPr>
        <w:rPr>
          <w:color w:val="0563C1" w:themeColor="hyperlink"/>
          <w:u w:val="single"/>
        </w:rPr>
      </w:pPr>
      <w:r w:rsidRPr="006F0722">
        <w:t xml:space="preserve">Edda Falk, </w:t>
      </w:r>
      <w:r w:rsidR="0001695C">
        <w:t>kommunikasjonssjef</w:t>
      </w:r>
      <w:r w:rsidRPr="006F0722">
        <w:t>, AECO - Association of Arctic Expedition Cruise Operators edda@aeco.no |</w:t>
      </w:r>
      <w:r w:rsidR="0001695C">
        <w:t xml:space="preserve"> </w:t>
      </w:r>
      <w:r w:rsidRPr="006F0722">
        <w:t xml:space="preserve">+47 476 32 550 | </w:t>
      </w:r>
      <w:hyperlink r:id="rId11" w:history="1">
        <w:r w:rsidRPr="00F50C5F">
          <w:rPr>
            <w:rStyle w:val="Hyperlink"/>
          </w:rPr>
          <w:t>www.aeco.no</w:t>
        </w:r>
      </w:hyperlink>
    </w:p>
    <w:p w14:paraId="7F3C76C8" w14:textId="6BE92765" w:rsidR="00380A60" w:rsidRDefault="00380A60" w:rsidP="00B1380F">
      <w:pPr>
        <w:rPr>
          <w:bCs/>
        </w:rPr>
      </w:pPr>
      <w:r w:rsidRPr="00380A60">
        <w:rPr>
          <w:bCs/>
        </w:rPr>
        <w:t xml:space="preserve">Ronny Strømnes, </w:t>
      </w:r>
      <w:r w:rsidR="0001695C">
        <w:rPr>
          <w:bCs/>
        </w:rPr>
        <w:t>styreleder i</w:t>
      </w:r>
      <w:r w:rsidRPr="00380A60">
        <w:rPr>
          <w:bCs/>
        </w:rPr>
        <w:t xml:space="preserve"> Visit Svalbard </w:t>
      </w:r>
      <w:r w:rsidRPr="00380A60">
        <w:rPr>
          <w:bCs/>
        </w:rPr>
        <w:br/>
      </w:r>
      <w:r w:rsidR="0001695C">
        <w:rPr>
          <w:bCs/>
        </w:rPr>
        <w:t>Telefon</w:t>
      </w:r>
      <w:r w:rsidRPr="00380A60">
        <w:rPr>
          <w:bCs/>
        </w:rPr>
        <w:t>:  +47 950 00 300</w:t>
      </w:r>
    </w:p>
    <w:p w14:paraId="6A9941AE" w14:textId="77777777" w:rsidR="00B02EA0" w:rsidRPr="00380A60" w:rsidRDefault="00B02EA0" w:rsidP="00B1380F">
      <w:pPr>
        <w:rPr>
          <w:bCs/>
        </w:rPr>
      </w:pPr>
    </w:p>
    <w:p w14:paraId="4B8DBCC1" w14:textId="77777777" w:rsidR="0001695C" w:rsidRPr="00E15991" w:rsidRDefault="0001695C" w:rsidP="0001695C">
      <w:pPr>
        <w:rPr>
          <w:b/>
        </w:rPr>
      </w:pPr>
      <w:r w:rsidRPr="00E15991">
        <w:rPr>
          <w:b/>
        </w:rPr>
        <w:t>AECO - Association of Arctic Expedition Cruise Operators</w:t>
      </w:r>
    </w:p>
    <w:p w14:paraId="178F0777" w14:textId="661A2BFE" w:rsidR="0001695C" w:rsidRDefault="0001695C" w:rsidP="0001695C">
      <w:pPr>
        <w:rPr>
          <w:lang w:val="nb-NO"/>
        </w:rPr>
      </w:pPr>
      <w:r w:rsidRPr="0001695C">
        <w:rPr>
          <w:lang w:val="nb-NO"/>
        </w:rPr>
        <w:t xml:space="preserve">AECO - Association of Arctic Expedition Cruise Operators er en internasjonal organisasjon for ekspedisjonscruiseoperatører og relaterte virksomheter i Arktis. AECO jobber for å fremme miljøvennlig, sikker og kulturforsvarlig reiseliv. Organisasjonen har 75 medlemmer, hvorav 46 er operatører og/eller skipseiere, med til sammen 60 fartøy som brukes til cruisevirksomhet i nordlige farvann. </w:t>
      </w:r>
      <w:bookmarkStart w:id="0" w:name="_GoBack"/>
      <w:bookmarkEnd w:id="0"/>
      <w:r w:rsidRPr="0001695C">
        <w:rPr>
          <w:lang w:val="nb-NO"/>
        </w:rPr>
        <w:t xml:space="preserve">Nettside: </w:t>
      </w:r>
      <w:hyperlink r:id="rId12" w:history="1">
        <w:r w:rsidRPr="0001695C">
          <w:rPr>
            <w:rStyle w:val="Hyperlink"/>
            <w:lang w:val="nb-NO"/>
          </w:rPr>
          <w:t>www.aeco.no</w:t>
        </w:r>
      </w:hyperlink>
      <w:r w:rsidRPr="0001695C">
        <w:rPr>
          <w:lang w:val="nb-NO"/>
        </w:rPr>
        <w:t xml:space="preserve"> </w:t>
      </w:r>
    </w:p>
    <w:p w14:paraId="16BA5A80" w14:textId="77777777" w:rsidR="00B02EA0" w:rsidRPr="0001695C" w:rsidRDefault="00B02EA0" w:rsidP="0001695C">
      <w:pPr>
        <w:rPr>
          <w:lang w:val="nb-NO"/>
        </w:rPr>
      </w:pPr>
    </w:p>
    <w:p w14:paraId="651E216B" w14:textId="77777777" w:rsidR="0001695C" w:rsidRPr="0001695C" w:rsidRDefault="0001695C" w:rsidP="0001695C">
      <w:pPr>
        <w:rPr>
          <w:b/>
          <w:lang w:val="nb-NO"/>
        </w:rPr>
      </w:pPr>
      <w:r w:rsidRPr="0001695C">
        <w:rPr>
          <w:b/>
          <w:lang w:val="nb-NO"/>
        </w:rPr>
        <w:t xml:space="preserve">Visit Svalbard </w:t>
      </w:r>
    </w:p>
    <w:p w14:paraId="4FF4E0C2" w14:textId="062E9807" w:rsidR="0001695C" w:rsidRDefault="0001695C" w:rsidP="0001695C">
      <w:pPr>
        <w:rPr>
          <w:lang w:val="nb-NO"/>
        </w:rPr>
      </w:pPr>
      <w:r w:rsidRPr="0001695C">
        <w:rPr>
          <w:lang w:val="nb-NO"/>
        </w:rPr>
        <w:t>Visit Svalbard AS er i sin helhet eid av Svalbard Reiselivsråd, som er en medlemsbasert organisasjon for reiselivsnæringen på Svalbard. Selskapets visjon er at Svalbard skal være det ledende og best bevarte høyarktiske reisemålet i verden. Dette skal oppnås gjennom styrt utvikling som tar utgangspunkt i og hensyn til den sårbare naturen, og med fokus på miljø- og kunnskapsbasert turisme. Selskapets arbeidsoppgaver omfatter blant annet markedsføring, promotering og salg av Svalbard som reisemål. Visit Svalbard fungerer i tillegg som sekretariat for en samlet reiselivsnæring i Longyearbyen.</w:t>
      </w:r>
      <w:r w:rsidRPr="0001695C">
        <w:rPr>
          <w:lang w:val="nb-NO"/>
        </w:rPr>
        <w:br/>
        <w:t xml:space="preserve">Nettside: </w:t>
      </w:r>
      <w:hyperlink r:id="rId13" w:history="1">
        <w:r w:rsidRPr="0001695C">
          <w:rPr>
            <w:rStyle w:val="Hyperlink"/>
            <w:lang w:val="nb-NO"/>
          </w:rPr>
          <w:t>www.visitsvalbard.com</w:t>
        </w:r>
      </w:hyperlink>
      <w:r w:rsidRPr="0001695C">
        <w:rPr>
          <w:lang w:val="nb-NO"/>
        </w:rPr>
        <w:t xml:space="preserve">   </w:t>
      </w:r>
    </w:p>
    <w:p w14:paraId="448AE882" w14:textId="77777777" w:rsidR="00B02EA0" w:rsidRPr="0001695C" w:rsidRDefault="00B02EA0" w:rsidP="0001695C">
      <w:pPr>
        <w:rPr>
          <w:lang w:val="nb-NO"/>
        </w:rPr>
      </w:pPr>
    </w:p>
    <w:p w14:paraId="0BCF8317" w14:textId="77777777" w:rsidR="0001695C" w:rsidRPr="0004636B" w:rsidRDefault="0001695C" w:rsidP="0001695C">
      <w:pPr>
        <w:rPr>
          <w:b/>
          <w:lang w:val="nb-NO"/>
        </w:rPr>
      </w:pPr>
      <w:r w:rsidRPr="0004636B">
        <w:rPr>
          <w:b/>
          <w:lang w:val="nb-NO"/>
        </w:rPr>
        <w:t xml:space="preserve">Svalbards Miljøvernfond </w:t>
      </w:r>
    </w:p>
    <w:p w14:paraId="5B3EE730" w14:textId="1FAFE4FA" w:rsidR="0001695C" w:rsidRPr="0001695C" w:rsidRDefault="0001695C" w:rsidP="0001695C">
      <w:pPr>
        <w:rPr>
          <w:lang w:val="nb-NO"/>
        </w:rPr>
      </w:pPr>
      <w:r>
        <w:rPr>
          <w:lang w:val="nb-NO"/>
        </w:rPr>
        <w:t xml:space="preserve">Cruisestudien er gjennomført med støtte fra Svalbards Miljøvernfond.  </w:t>
      </w:r>
      <w:r w:rsidRPr="0004636B">
        <w:rPr>
          <w:rFonts w:cstheme="minorHAnsi"/>
          <w:color w:val="333333"/>
          <w:shd w:val="clear" w:color="auto" w:fill="F7F7F7"/>
          <w:lang w:val="nb-NO"/>
        </w:rPr>
        <w:t>I 2007 ble det innført en miljøavgift på 150 kroner for tilreisende til Svalbard. Inntektene går til Svalbards miljøvernfond. Virksomheter, organisasjoner og privatpersoner kan søke om støtte fra Svalbards miljøvernfond til</w:t>
      </w:r>
      <w:r>
        <w:rPr>
          <w:rFonts w:cstheme="minorHAnsi"/>
          <w:color w:val="333333"/>
          <w:shd w:val="clear" w:color="auto" w:fill="F7F7F7"/>
          <w:lang w:val="nb-NO"/>
        </w:rPr>
        <w:t xml:space="preserve"> </w:t>
      </w:r>
      <w:r w:rsidRPr="0004636B">
        <w:rPr>
          <w:rFonts w:cstheme="minorHAnsi"/>
          <w:color w:val="333333"/>
          <w:shd w:val="clear" w:color="auto" w:fill="F7F7F7"/>
          <w:lang w:val="nb-NO"/>
        </w:rPr>
        <w:t>ulike tiltak og prosjekter</w:t>
      </w:r>
      <w:r w:rsidRPr="0004636B">
        <w:rPr>
          <w:rFonts w:ascii="Lucida Sans Unicode" w:hAnsi="Lucida Sans Unicode" w:cs="Lucida Sans Unicode"/>
          <w:color w:val="333333"/>
          <w:sz w:val="29"/>
          <w:szCs w:val="29"/>
          <w:shd w:val="clear" w:color="auto" w:fill="F7F7F7"/>
          <w:lang w:val="nb-NO"/>
        </w:rPr>
        <w:t>.</w:t>
      </w:r>
      <w:r>
        <w:rPr>
          <w:lang w:val="nb-NO"/>
        </w:rPr>
        <w:t xml:space="preserve"> </w:t>
      </w:r>
      <w:r>
        <w:rPr>
          <w:lang w:val="nb-NO"/>
        </w:rPr>
        <w:br/>
      </w:r>
      <w:r w:rsidRPr="0001695C">
        <w:rPr>
          <w:lang w:val="nb-NO"/>
        </w:rPr>
        <w:t>Nett</w:t>
      </w:r>
      <w:r>
        <w:rPr>
          <w:lang w:val="nb-NO"/>
        </w:rPr>
        <w:t>side</w:t>
      </w:r>
      <w:r w:rsidRPr="0001695C">
        <w:rPr>
          <w:lang w:val="nb-NO"/>
        </w:rPr>
        <w:t xml:space="preserve">: </w:t>
      </w:r>
      <w:hyperlink r:id="rId14" w:history="1">
        <w:r w:rsidRPr="0001695C">
          <w:rPr>
            <w:rStyle w:val="Hyperlink"/>
            <w:lang w:val="nb-NO"/>
          </w:rPr>
          <w:t>https://www.sysselmannen.no/Svalbards-miljovernfond/</w:t>
        </w:r>
      </w:hyperlink>
      <w:r w:rsidRPr="0001695C">
        <w:rPr>
          <w:lang w:val="nb-NO"/>
        </w:rPr>
        <w:t xml:space="preserve">. </w:t>
      </w:r>
    </w:p>
    <w:p w14:paraId="7780A8D1" w14:textId="005F58FC" w:rsidR="00380A60" w:rsidRPr="0001695C" w:rsidRDefault="002116A8" w:rsidP="002116A8">
      <w:pPr>
        <w:rPr>
          <w:lang w:val="nb-NO"/>
        </w:rPr>
      </w:pPr>
      <w:r w:rsidRPr="0001695C">
        <w:rPr>
          <w:lang w:val="nb-NO"/>
        </w:rPr>
        <w:br/>
      </w:r>
    </w:p>
    <w:sectPr w:rsidR="00380A60" w:rsidRPr="0001695C" w:rsidSect="002E4B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80F"/>
    <w:rsid w:val="000110F5"/>
    <w:rsid w:val="0001695C"/>
    <w:rsid w:val="00040097"/>
    <w:rsid w:val="00060F97"/>
    <w:rsid w:val="00075711"/>
    <w:rsid w:val="000810F6"/>
    <w:rsid w:val="000A0367"/>
    <w:rsid w:val="001153B7"/>
    <w:rsid w:val="0012286B"/>
    <w:rsid w:val="001C602B"/>
    <w:rsid w:val="001F0D60"/>
    <w:rsid w:val="001F45DD"/>
    <w:rsid w:val="002116A8"/>
    <w:rsid w:val="00222004"/>
    <w:rsid w:val="00240105"/>
    <w:rsid w:val="002C4DF8"/>
    <w:rsid w:val="002D406E"/>
    <w:rsid w:val="002D4350"/>
    <w:rsid w:val="002E4B02"/>
    <w:rsid w:val="002F6F52"/>
    <w:rsid w:val="00356712"/>
    <w:rsid w:val="00380A60"/>
    <w:rsid w:val="00380DA8"/>
    <w:rsid w:val="00385CE9"/>
    <w:rsid w:val="00395AFC"/>
    <w:rsid w:val="003F053E"/>
    <w:rsid w:val="00401509"/>
    <w:rsid w:val="00431EE1"/>
    <w:rsid w:val="004F7851"/>
    <w:rsid w:val="004F7A64"/>
    <w:rsid w:val="00555CDA"/>
    <w:rsid w:val="00557BA5"/>
    <w:rsid w:val="005A378A"/>
    <w:rsid w:val="00611F5D"/>
    <w:rsid w:val="006841A8"/>
    <w:rsid w:val="006A2E29"/>
    <w:rsid w:val="006B1310"/>
    <w:rsid w:val="007433CF"/>
    <w:rsid w:val="00831A68"/>
    <w:rsid w:val="00925E80"/>
    <w:rsid w:val="009533F2"/>
    <w:rsid w:val="0095623E"/>
    <w:rsid w:val="00962CBE"/>
    <w:rsid w:val="009A51BF"/>
    <w:rsid w:val="009E2440"/>
    <w:rsid w:val="00A064F0"/>
    <w:rsid w:val="00A15E44"/>
    <w:rsid w:val="00A453AF"/>
    <w:rsid w:val="00A86415"/>
    <w:rsid w:val="00A87FC3"/>
    <w:rsid w:val="00AA6616"/>
    <w:rsid w:val="00B02EA0"/>
    <w:rsid w:val="00B1380F"/>
    <w:rsid w:val="00B16722"/>
    <w:rsid w:val="00B423BC"/>
    <w:rsid w:val="00BB5B10"/>
    <w:rsid w:val="00BE22E7"/>
    <w:rsid w:val="00C07E49"/>
    <w:rsid w:val="00C33FDE"/>
    <w:rsid w:val="00C57353"/>
    <w:rsid w:val="00C82147"/>
    <w:rsid w:val="00CB3599"/>
    <w:rsid w:val="00CB72D2"/>
    <w:rsid w:val="00CC4166"/>
    <w:rsid w:val="00CC6943"/>
    <w:rsid w:val="00CC7E09"/>
    <w:rsid w:val="00D103B6"/>
    <w:rsid w:val="00DB4455"/>
    <w:rsid w:val="00DD3BA1"/>
    <w:rsid w:val="00DE1A0A"/>
    <w:rsid w:val="00DF1738"/>
    <w:rsid w:val="00DF4088"/>
    <w:rsid w:val="00E11C34"/>
    <w:rsid w:val="00E45109"/>
    <w:rsid w:val="00E70D0F"/>
    <w:rsid w:val="00EF6D33"/>
    <w:rsid w:val="00F77442"/>
    <w:rsid w:val="00F94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99025"/>
  <w15:docId w15:val="{3E695B7F-433F-4110-AD81-C598A1A5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1380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4DF8"/>
    <w:rPr>
      <w:color w:val="0563C1" w:themeColor="hyperlink"/>
      <w:u w:val="single"/>
    </w:rPr>
  </w:style>
  <w:style w:type="character" w:customStyle="1" w:styleId="UnresolvedMention1">
    <w:name w:val="Unresolved Mention1"/>
    <w:basedOn w:val="DefaultParagraphFont"/>
    <w:uiPriority w:val="99"/>
    <w:semiHidden/>
    <w:unhideWhenUsed/>
    <w:rsid w:val="002C4DF8"/>
    <w:rPr>
      <w:color w:val="605E5C"/>
      <w:shd w:val="clear" w:color="auto" w:fill="E1DFDD"/>
    </w:rPr>
  </w:style>
  <w:style w:type="character" w:styleId="CommentReference">
    <w:name w:val="annotation reference"/>
    <w:basedOn w:val="DefaultParagraphFont"/>
    <w:uiPriority w:val="99"/>
    <w:semiHidden/>
    <w:unhideWhenUsed/>
    <w:rsid w:val="00395AFC"/>
    <w:rPr>
      <w:sz w:val="16"/>
      <w:szCs w:val="16"/>
    </w:rPr>
  </w:style>
  <w:style w:type="paragraph" w:styleId="CommentText">
    <w:name w:val="annotation text"/>
    <w:basedOn w:val="Normal"/>
    <w:link w:val="CommentTextChar"/>
    <w:uiPriority w:val="99"/>
    <w:semiHidden/>
    <w:unhideWhenUsed/>
    <w:rsid w:val="00395AFC"/>
    <w:pPr>
      <w:spacing w:line="240" w:lineRule="auto"/>
    </w:pPr>
    <w:rPr>
      <w:sz w:val="20"/>
      <w:szCs w:val="20"/>
    </w:rPr>
  </w:style>
  <w:style w:type="character" w:customStyle="1" w:styleId="CommentTextChar">
    <w:name w:val="Comment Text Char"/>
    <w:basedOn w:val="DefaultParagraphFont"/>
    <w:link w:val="CommentText"/>
    <w:uiPriority w:val="99"/>
    <w:semiHidden/>
    <w:rsid w:val="00395AFC"/>
    <w:rPr>
      <w:sz w:val="20"/>
      <w:szCs w:val="20"/>
      <w:lang w:val="en-US"/>
    </w:rPr>
  </w:style>
  <w:style w:type="paragraph" w:styleId="CommentSubject">
    <w:name w:val="annotation subject"/>
    <w:basedOn w:val="CommentText"/>
    <w:next w:val="CommentText"/>
    <w:link w:val="CommentSubjectChar"/>
    <w:uiPriority w:val="99"/>
    <w:semiHidden/>
    <w:unhideWhenUsed/>
    <w:rsid w:val="00395AFC"/>
    <w:rPr>
      <w:b/>
      <w:bCs/>
    </w:rPr>
  </w:style>
  <w:style w:type="character" w:customStyle="1" w:styleId="CommentSubjectChar">
    <w:name w:val="Comment Subject Char"/>
    <w:basedOn w:val="CommentTextChar"/>
    <w:link w:val="CommentSubject"/>
    <w:uiPriority w:val="99"/>
    <w:semiHidden/>
    <w:rsid w:val="00395AFC"/>
    <w:rPr>
      <w:b/>
      <w:bCs/>
      <w:sz w:val="20"/>
      <w:szCs w:val="20"/>
      <w:lang w:val="en-US"/>
    </w:rPr>
  </w:style>
  <w:style w:type="paragraph" w:styleId="BalloonText">
    <w:name w:val="Balloon Text"/>
    <w:basedOn w:val="Normal"/>
    <w:link w:val="BalloonTextChar"/>
    <w:uiPriority w:val="99"/>
    <w:semiHidden/>
    <w:unhideWhenUsed/>
    <w:rsid w:val="00395A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AFC"/>
    <w:rPr>
      <w:rFonts w:ascii="Segoe UI" w:hAnsi="Segoe UI" w:cs="Segoe UI"/>
      <w:sz w:val="18"/>
      <w:szCs w:val="18"/>
      <w:lang w:val="en-US"/>
    </w:rPr>
  </w:style>
  <w:style w:type="character" w:styleId="FollowedHyperlink">
    <w:name w:val="FollowedHyperlink"/>
    <w:basedOn w:val="DefaultParagraphFont"/>
    <w:uiPriority w:val="99"/>
    <w:semiHidden/>
    <w:unhideWhenUsed/>
    <w:rsid w:val="000110F5"/>
    <w:rPr>
      <w:color w:val="954F72" w:themeColor="followedHyperlink"/>
      <w:u w:val="single"/>
    </w:rPr>
  </w:style>
  <w:style w:type="character" w:styleId="UnresolvedMention">
    <w:name w:val="Unresolved Mention"/>
    <w:basedOn w:val="DefaultParagraphFont"/>
    <w:uiPriority w:val="99"/>
    <w:semiHidden/>
    <w:unhideWhenUsed/>
    <w:rsid w:val="00040097"/>
    <w:rPr>
      <w:color w:val="605E5C"/>
      <w:shd w:val="clear" w:color="auto" w:fill="E1DFDD"/>
    </w:rPr>
  </w:style>
  <w:style w:type="table" w:customStyle="1" w:styleId="TableGrid1">
    <w:name w:val="Table Grid1"/>
    <w:basedOn w:val="TableNormal"/>
    <w:next w:val="TableGrid"/>
    <w:uiPriority w:val="39"/>
    <w:rsid w:val="000A0367"/>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A0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5E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67381">
      <w:bodyDiv w:val="1"/>
      <w:marLeft w:val="0"/>
      <w:marRight w:val="0"/>
      <w:marTop w:val="0"/>
      <w:marBottom w:val="0"/>
      <w:divBdr>
        <w:top w:val="none" w:sz="0" w:space="0" w:color="auto"/>
        <w:left w:val="none" w:sz="0" w:space="0" w:color="auto"/>
        <w:bottom w:val="none" w:sz="0" w:space="0" w:color="auto"/>
        <w:right w:val="none" w:sz="0" w:space="0" w:color="auto"/>
      </w:divBdr>
    </w:div>
    <w:div w:id="196166391">
      <w:bodyDiv w:val="1"/>
      <w:marLeft w:val="0"/>
      <w:marRight w:val="0"/>
      <w:marTop w:val="0"/>
      <w:marBottom w:val="0"/>
      <w:divBdr>
        <w:top w:val="none" w:sz="0" w:space="0" w:color="auto"/>
        <w:left w:val="none" w:sz="0" w:space="0" w:color="auto"/>
        <w:bottom w:val="none" w:sz="0" w:space="0" w:color="auto"/>
        <w:right w:val="none" w:sz="0" w:space="0" w:color="auto"/>
      </w:divBdr>
    </w:div>
    <w:div w:id="329721871">
      <w:bodyDiv w:val="1"/>
      <w:marLeft w:val="0"/>
      <w:marRight w:val="0"/>
      <w:marTop w:val="0"/>
      <w:marBottom w:val="0"/>
      <w:divBdr>
        <w:top w:val="none" w:sz="0" w:space="0" w:color="auto"/>
        <w:left w:val="none" w:sz="0" w:space="0" w:color="auto"/>
        <w:bottom w:val="none" w:sz="0" w:space="0" w:color="auto"/>
        <w:right w:val="none" w:sz="0" w:space="0" w:color="auto"/>
      </w:divBdr>
    </w:div>
    <w:div w:id="527641325">
      <w:bodyDiv w:val="1"/>
      <w:marLeft w:val="0"/>
      <w:marRight w:val="0"/>
      <w:marTop w:val="0"/>
      <w:marBottom w:val="0"/>
      <w:divBdr>
        <w:top w:val="none" w:sz="0" w:space="0" w:color="auto"/>
        <w:left w:val="none" w:sz="0" w:space="0" w:color="auto"/>
        <w:bottom w:val="none" w:sz="0" w:space="0" w:color="auto"/>
        <w:right w:val="none" w:sz="0" w:space="0" w:color="auto"/>
      </w:divBdr>
    </w:div>
    <w:div w:id="1068265218">
      <w:bodyDiv w:val="1"/>
      <w:marLeft w:val="0"/>
      <w:marRight w:val="0"/>
      <w:marTop w:val="0"/>
      <w:marBottom w:val="0"/>
      <w:divBdr>
        <w:top w:val="none" w:sz="0" w:space="0" w:color="auto"/>
        <w:left w:val="none" w:sz="0" w:space="0" w:color="auto"/>
        <w:bottom w:val="none" w:sz="0" w:space="0" w:color="auto"/>
        <w:right w:val="none" w:sz="0" w:space="0" w:color="auto"/>
      </w:divBdr>
    </w:div>
    <w:div w:id="1240560182">
      <w:bodyDiv w:val="1"/>
      <w:marLeft w:val="0"/>
      <w:marRight w:val="0"/>
      <w:marTop w:val="0"/>
      <w:marBottom w:val="0"/>
      <w:divBdr>
        <w:top w:val="none" w:sz="0" w:space="0" w:color="auto"/>
        <w:left w:val="none" w:sz="0" w:space="0" w:color="auto"/>
        <w:bottom w:val="none" w:sz="0" w:space="0" w:color="auto"/>
        <w:right w:val="none" w:sz="0" w:space="0" w:color="auto"/>
      </w:divBdr>
    </w:div>
    <w:div w:id="1343432174">
      <w:bodyDiv w:val="1"/>
      <w:marLeft w:val="0"/>
      <w:marRight w:val="0"/>
      <w:marTop w:val="0"/>
      <w:marBottom w:val="0"/>
      <w:divBdr>
        <w:top w:val="none" w:sz="0" w:space="0" w:color="auto"/>
        <w:left w:val="none" w:sz="0" w:space="0" w:color="auto"/>
        <w:bottom w:val="none" w:sz="0" w:space="0" w:color="auto"/>
        <w:right w:val="none" w:sz="0" w:space="0" w:color="auto"/>
      </w:divBdr>
    </w:div>
    <w:div w:id="1482967795">
      <w:bodyDiv w:val="1"/>
      <w:marLeft w:val="0"/>
      <w:marRight w:val="0"/>
      <w:marTop w:val="0"/>
      <w:marBottom w:val="0"/>
      <w:divBdr>
        <w:top w:val="none" w:sz="0" w:space="0" w:color="auto"/>
        <w:left w:val="none" w:sz="0" w:space="0" w:color="auto"/>
        <w:bottom w:val="none" w:sz="0" w:space="0" w:color="auto"/>
        <w:right w:val="none" w:sz="0" w:space="0" w:color="auto"/>
      </w:divBdr>
    </w:div>
    <w:div w:id="1561793400">
      <w:bodyDiv w:val="1"/>
      <w:marLeft w:val="0"/>
      <w:marRight w:val="0"/>
      <w:marTop w:val="0"/>
      <w:marBottom w:val="0"/>
      <w:divBdr>
        <w:top w:val="none" w:sz="0" w:space="0" w:color="auto"/>
        <w:left w:val="none" w:sz="0" w:space="0" w:color="auto"/>
        <w:bottom w:val="none" w:sz="0" w:space="0" w:color="auto"/>
        <w:right w:val="none" w:sz="0" w:space="0" w:color="auto"/>
      </w:divBdr>
    </w:div>
    <w:div w:id="1631476231">
      <w:bodyDiv w:val="1"/>
      <w:marLeft w:val="0"/>
      <w:marRight w:val="0"/>
      <w:marTop w:val="0"/>
      <w:marBottom w:val="0"/>
      <w:divBdr>
        <w:top w:val="none" w:sz="0" w:space="0" w:color="auto"/>
        <w:left w:val="none" w:sz="0" w:space="0" w:color="auto"/>
        <w:bottom w:val="none" w:sz="0" w:space="0" w:color="auto"/>
        <w:right w:val="none" w:sz="0" w:space="0" w:color="auto"/>
      </w:divBdr>
    </w:div>
    <w:div w:id="1822769116">
      <w:bodyDiv w:val="1"/>
      <w:marLeft w:val="0"/>
      <w:marRight w:val="0"/>
      <w:marTop w:val="0"/>
      <w:marBottom w:val="0"/>
      <w:divBdr>
        <w:top w:val="none" w:sz="0" w:space="0" w:color="auto"/>
        <w:left w:val="none" w:sz="0" w:space="0" w:color="auto"/>
        <w:bottom w:val="none" w:sz="0" w:space="0" w:color="auto"/>
        <w:right w:val="none" w:sz="0" w:space="0" w:color="auto"/>
      </w:divBdr>
    </w:div>
    <w:div w:id="189812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visitsvalbard.com" TargetMode="External"/><Relationship Id="rId3" Type="http://schemas.openxmlformats.org/officeDocument/2006/relationships/webSettings" Target="webSettings.xml"/><Relationship Id="rId7" Type="http://schemas.openxmlformats.org/officeDocument/2006/relationships/hyperlink" Target="https://www.dropbox.com/sh/j4898o1oi42yp8n/AAAHEFrYLZUHk1tH8zQ08uK6a?dl=0" TargetMode="External"/><Relationship Id="rId12" Type="http://schemas.openxmlformats.org/officeDocument/2006/relationships/hyperlink" Target="http://www.aeco.n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cid:image001.png@01D567C2.8ACC0340" TargetMode="External"/><Relationship Id="rId11" Type="http://schemas.openxmlformats.org/officeDocument/2006/relationships/hyperlink" Target="http://www.aeco.no" TargetMode="Externa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image" Target="media/image1.emf"/><Relationship Id="rId9" Type="http://schemas.openxmlformats.org/officeDocument/2006/relationships/image" Target="media/image4.jpeg"/><Relationship Id="rId14" Type="http://schemas.openxmlformats.org/officeDocument/2006/relationships/hyperlink" Target="https://www.sysselmannen.no/Svalbards-miljovernfo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726</Words>
  <Characters>4143</Characters>
  <Application>Microsoft Office Word</Application>
  <DocSecurity>0</DocSecurity>
  <Lines>34</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Isabelle Howells</dc:creator>
  <cp:lastModifiedBy>Edda Falk</cp:lastModifiedBy>
  <cp:revision>17</cp:revision>
  <dcterms:created xsi:type="dcterms:W3CDTF">2019-09-10T07:53:00Z</dcterms:created>
  <dcterms:modified xsi:type="dcterms:W3CDTF">2019-09-10T10:59:00Z</dcterms:modified>
</cp:coreProperties>
</file>